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2E" w:rsidRPr="00932AF1" w:rsidRDefault="001A0CE2" w:rsidP="00D3626F">
      <w:pPr>
        <w:jc w:val="center"/>
        <w:rPr>
          <w:rFonts w:ascii="Book Antiqua" w:hAnsi="Book Antiqua"/>
          <w:b/>
          <w:sz w:val="22"/>
          <w:szCs w:val="22"/>
          <w:lang w:val="pt-BR"/>
        </w:rPr>
      </w:pPr>
      <w:r w:rsidRPr="00932AF1">
        <w:rPr>
          <w:rFonts w:ascii="Book Antiqua" w:hAnsi="Book Antiqua"/>
          <w:b/>
          <w:sz w:val="22"/>
          <w:szCs w:val="22"/>
        </w:rPr>
        <w:t xml:space="preserve">PENGARUH MODEL </w:t>
      </w:r>
      <w:r w:rsidRPr="00932AF1">
        <w:rPr>
          <w:rFonts w:ascii="Book Antiqua" w:hAnsi="Book Antiqua"/>
          <w:b/>
          <w:sz w:val="22"/>
          <w:szCs w:val="22"/>
          <w:lang w:val="id-ID"/>
        </w:rPr>
        <w:t>PEMBELAJARAN</w:t>
      </w:r>
      <w:r w:rsidRPr="00932AF1">
        <w:rPr>
          <w:rFonts w:ascii="Book Antiqua" w:hAnsi="Book Antiqua"/>
          <w:b/>
          <w:sz w:val="22"/>
          <w:szCs w:val="22"/>
        </w:rPr>
        <w:t xml:space="preserve"> YURISPRUDENSI</w:t>
      </w:r>
      <w:r w:rsidRPr="00932AF1">
        <w:rPr>
          <w:rFonts w:ascii="Book Antiqua" w:hAnsi="Book Antiqua"/>
          <w:b/>
          <w:i/>
          <w:sz w:val="22"/>
          <w:szCs w:val="22"/>
          <w:lang w:val="id-ID"/>
        </w:rPr>
        <w:t xml:space="preserve"> </w:t>
      </w:r>
      <w:r w:rsidRPr="00932AF1">
        <w:rPr>
          <w:rFonts w:ascii="Book Antiqua" w:hAnsi="Book Antiqua"/>
          <w:b/>
          <w:sz w:val="22"/>
          <w:szCs w:val="22"/>
          <w:lang w:val="id-ID"/>
        </w:rPr>
        <w:t>UNTUK MENINGKATKAN PEMAHAMAN KONSE</w:t>
      </w:r>
      <w:r w:rsidR="005600E5">
        <w:rPr>
          <w:rFonts w:ascii="Book Antiqua" w:hAnsi="Book Antiqua"/>
          <w:b/>
          <w:sz w:val="22"/>
          <w:szCs w:val="22"/>
          <w:lang w:val="id-ID"/>
        </w:rPr>
        <w:t>P</w:t>
      </w:r>
      <w:r w:rsidR="000303C1">
        <w:rPr>
          <w:rFonts w:ascii="Book Antiqua" w:hAnsi="Book Antiqua"/>
          <w:b/>
          <w:sz w:val="22"/>
          <w:szCs w:val="22"/>
          <w:lang w:val="id-ID"/>
        </w:rPr>
        <w:t xml:space="preserve"> </w:t>
      </w:r>
      <w:r w:rsidRPr="00932AF1">
        <w:rPr>
          <w:rFonts w:ascii="Book Antiqua" w:hAnsi="Book Antiqua"/>
          <w:sz w:val="22"/>
          <w:szCs w:val="22"/>
          <w:lang w:val="pt-BR"/>
        </w:rPr>
        <w:t xml:space="preserve">(Studi  </w:t>
      </w:r>
      <w:r w:rsidR="000303C1">
        <w:rPr>
          <w:rFonts w:ascii="Book Antiqua" w:hAnsi="Book Antiqua"/>
          <w:sz w:val="22"/>
          <w:szCs w:val="22"/>
          <w:lang w:val="id-ID"/>
        </w:rPr>
        <w:t xml:space="preserve">Quasi </w:t>
      </w:r>
      <w:r w:rsidRPr="00932AF1">
        <w:rPr>
          <w:rFonts w:ascii="Book Antiqua" w:hAnsi="Book Antiqua"/>
          <w:sz w:val="22"/>
          <w:szCs w:val="22"/>
          <w:lang w:val="pt-BR"/>
        </w:rPr>
        <w:t>Eksperimen Dalam Pembelajaran IPS di Kelas V MI)</w:t>
      </w:r>
    </w:p>
    <w:p w:rsidR="0024422E" w:rsidRPr="00932AF1" w:rsidRDefault="0024422E" w:rsidP="00932AF1">
      <w:pPr>
        <w:spacing w:line="360" w:lineRule="auto"/>
        <w:jc w:val="center"/>
        <w:rPr>
          <w:rFonts w:ascii="Book Antiqua" w:hAnsi="Book Antiqua"/>
          <w:b/>
          <w:sz w:val="22"/>
          <w:szCs w:val="22"/>
          <w:lang w:val="sv-SE"/>
        </w:rPr>
      </w:pPr>
    </w:p>
    <w:p w:rsidR="0024422E" w:rsidRPr="00932AF1" w:rsidRDefault="0024422E" w:rsidP="00932AF1">
      <w:pPr>
        <w:spacing w:after="120" w:line="360" w:lineRule="auto"/>
        <w:jc w:val="right"/>
        <w:rPr>
          <w:rFonts w:ascii="Book Antiqua" w:hAnsi="Book Antiqua"/>
          <w:b/>
          <w:sz w:val="22"/>
          <w:szCs w:val="22"/>
        </w:rPr>
      </w:pPr>
      <w:r w:rsidRPr="00932AF1">
        <w:rPr>
          <w:rFonts w:ascii="Book Antiqua" w:hAnsi="Book Antiqua"/>
          <w:b/>
          <w:sz w:val="22"/>
          <w:szCs w:val="22"/>
        </w:rPr>
        <w:t>Tusriyanto</w:t>
      </w:r>
    </w:p>
    <w:p w:rsidR="0024422E" w:rsidRPr="00932AF1" w:rsidRDefault="005425B1" w:rsidP="00932AF1">
      <w:pPr>
        <w:spacing w:line="360" w:lineRule="auto"/>
        <w:jc w:val="right"/>
        <w:rPr>
          <w:rFonts w:ascii="Book Antiqua" w:hAnsi="Book Antiqua"/>
          <w:b/>
          <w:sz w:val="22"/>
          <w:szCs w:val="22"/>
        </w:rPr>
      </w:pPr>
      <w:r w:rsidRPr="00932AF1">
        <w:rPr>
          <w:rFonts w:ascii="Book Antiqua" w:hAnsi="Book Antiqua"/>
          <w:b/>
          <w:sz w:val="22"/>
          <w:szCs w:val="22"/>
        </w:rPr>
        <w:t>JURUSAN STAIN JURAI SIWO M</w:t>
      </w:r>
      <w:r w:rsidR="00CA6549">
        <w:rPr>
          <w:rFonts w:ascii="Book Antiqua" w:hAnsi="Book Antiqua"/>
          <w:b/>
          <w:sz w:val="22"/>
          <w:szCs w:val="22"/>
        </w:rPr>
        <w:t>E</w:t>
      </w:r>
      <w:r w:rsidRPr="00932AF1">
        <w:rPr>
          <w:rFonts w:ascii="Book Antiqua" w:hAnsi="Book Antiqua"/>
          <w:b/>
          <w:sz w:val="22"/>
          <w:szCs w:val="22"/>
        </w:rPr>
        <w:t>TRO, 34111</w:t>
      </w:r>
    </w:p>
    <w:p w:rsidR="005425B1" w:rsidRPr="00932AF1" w:rsidRDefault="005425B1" w:rsidP="00932AF1">
      <w:pPr>
        <w:spacing w:after="120" w:line="360" w:lineRule="auto"/>
        <w:jc w:val="right"/>
        <w:rPr>
          <w:rFonts w:ascii="Book Antiqua" w:hAnsi="Book Antiqua"/>
          <w:sz w:val="22"/>
          <w:szCs w:val="22"/>
          <w:lang w:val="fi-FI"/>
        </w:rPr>
      </w:pPr>
      <w:r w:rsidRPr="00932AF1">
        <w:rPr>
          <w:rFonts w:ascii="Book Antiqua" w:hAnsi="Book Antiqua"/>
          <w:sz w:val="22"/>
          <w:szCs w:val="22"/>
          <w:lang w:val="fi-FI"/>
        </w:rPr>
        <w:t>Telp. (0725) 41507, Fax (0725) 47296</w:t>
      </w:r>
    </w:p>
    <w:p w:rsidR="0024422E" w:rsidRPr="00932AF1" w:rsidRDefault="0024422E" w:rsidP="00932AF1">
      <w:pPr>
        <w:spacing w:after="120" w:line="360" w:lineRule="auto"/>
        <w:jc w:val="center"/>
        <w:rPr>
          <w:rFonts w:ascii="Book Antiqua" w:hAnsi="Book Antiqua"/>
          <w:b/>
          <w:sz w:val="22"/>
          <w:szCs w:val="22"/>
          <w:lang w:val="fi-FI"/>
        </w:rPr>
      </w:pPr>
      <w:r w:rsidRPr="00932AF1">
        <w:rPr>
          <w:rFonts w:ascii="Book Antiqua" w:hAnsi="Book Antiqua"/>
          <w:b/>
          <w:sz w:val="22"/>
          <w:szCs w:val="22"/>
          <w:lang w:val="fi-FI"/>
        </w:rPr>
        <w:t>ABSTRAK</w:t>
      </w:r>
    </w:p>
    <w:p w:rsidR="00E463C5" w:rsidRPr="00932AF1" w:rsidRDefault="00E463C5" w:rsidP="00F371D7">
      <w:pPr>
        <w:spacing w:line="324" w:lineRule="auto"/>
        <w:ind w:firstLine="709"/>
        <w:jc w:val="both"/>
        <w:rPr>
          <w:rFonts w:ascii="Book Antiqua" w:hAnsi="Book Antiqua"/>
          <w:color w:val="FF0000"/>
          <w:sz w:val="22"/>
          <w:szCs w:val="22"/>
          <w:lang w:val="fi-FI"/>
        </w:rPr>
      </w:pPr>
      <w:r w:rsidRPr="00932AF1">
        <w:rPr>
          <w:rFonts w:ascii="Book Antiqua" w:hAnsi="Book Antiqua"/>
          <w:sz w:val="22"/>
          <w:szCs w:val="22"/>
          <w:lang w:val="fi-FI"/>
        </w:rPr>
        <w:t xml:space="preserve">Kondisi pembelajaran IPS saat ini masih ditemukan kelemahan-kelemahan di lapangan antara lain sebagai berikut (1) model pembelajaran konvensional. (2) Siswa hanya dijadikan objek pembelajaran. </w:t>
      </w:r>
      <w:r w:rsidRPr="00932AF1">
        <w:rPr>
          <w:rFonts w:ascii="Book Antiqua" w:hAnsi="Book Antiqua"/>
          <w:sz w:val="22"/>
          <w:szCs w:val="22"/>
          <w:lang w:val="sv-SE"/>
        </w:rPr>
        <w:t>S</w:t>
      </w:r>
      <w:r w:rsidRPr="00932AF1">
        <w:rPr>
          <w:rFonts w:ascii="Book Antiqua" w:hAnsi="Book Antiqua"/>
          <w:sz w:val="22"/>
          <w:szCs w:val="22"/>
          <w:lang w:val="id-ID"/>
        </w:rPr>
        <w:t>ehubungan dengan hal tersebut,</w:t>
      </w:r>
      <w:r w:rsidRPr="00932AF1">
        <w:rPr>
          <w:rFonts w:ascii="Book Antiqua" w:hAnsi="Book Antiqua" w:cs="TimesNewRoman"/>
          <w:sz w:val="22"/>
          <w:szCs w:val="22"/>
          <w:lang w:val="id-ID"/>
        </w:rPr>
        <w:t xml:space="preserve"> </w:t>
      </w:r>
      <w:r w:rsidRPr="00932AF1">
        <w:rPr>
          <w:rFonts w:ascii="Book Antiqua" w:hAnsi="Book Antiqua"/>
          <w:sz w:val="22"/>
          <w:szCs w:val="22"/>
          <w:lang w:val="id-ID"/>
        </w:rPr>
        <w:t xml:space="preserve">perlu adanya perubahan dalam  penerapan model pembelajaran yang lebih melibatkan siswa dalam proses belajar mengajar, sehingga siswa dapat memahami konsep. Dengan terlibat </w:t>
      </w:r>
      <w:r w:rsidR="00F371D7">
        <w:rPr>
          <w:rFonts w:ascii="Book Antiqua" w:hAnsi="Book Antiqua"/>
          <w:sz w:val="22"/>
          <w:szCs w:val="22"/>
        </w:rPr>
        <w:t xml:space="preserve"> </w:t>
      </w:r>
      <w:r w:rsidRPr="00932AF1">
        <w:rPr>
          <w:rFonts w:ascii="Book Antiqua" w:hAnsi="Book Antiqua"/>
          <w:sz w:val="22"/>
          <w:szCs w:val="22"/>
          <w:lang w:val="id-ID"/>
        </w:rPr>
        <w:t>langsung dalam proses pembelajaran siswa dapat memahami konsep</w:t>
      </w:r>
      <w:r w:rsidR="00F371D7">
        <w:rPr>
          <w:rFonts w:ascii="Book Antiqua" w:hAnsi="Book Antiqua"/>
          <w:sz w:val="22"/>
          <w:szCs w:val="22"/>
        </w:rPr>
        <w:t xml:space="preserve">. </w:t>
      </w:r>
      <w:r>
        <w:rPr>
          <w:rFonts w:ascii="Book Antiqua" w:hAnsi="Book Antiqua"/>
          <w:sz w:val="22"/>
          <w:szCs w:val="22"/>
        </w:rPr>
        <w:t xml:space="preserve">Salah satu model pembelajarannya adalah model yurisprudensi, </w:t>
      </w:r>
      <w:r w:rsidRPr="00932AF1">
        <w:rPr>
          <w:rFonts w:ascii="Book Antiqua" w:hAnsi="Book Antiqua"/>
          <w:sz w:val="22"/>
          <w:szCs w:val="22"/>
          <w:lang w:val="id-ID"/>
        </w:rPr>
        <w:t>model pembelajaran ini menekankan bahwa dalam setiap proses pembelajaran siswa aktif dalam membangun pengetahuannya sendiri (</w:t>
      </w:r>
      <w:r w:rsidRPr="00932AF1">
        <w:rPr>
          <w:rFonts w:ascii="Book Antiqua" w:hAnsi="Book Antiqua"/>
          <w:i/>
          <w:sz w:val="22"/>
          <w:szCs w:val="22"/>
          <w:lang w:val="id-ID"/>
        </w:rPr>
        <w:t>student centered</w:t>
      </w:r>
      <w:r w:rsidRPr="00932AF1">
        <w:rPr>
          <w:rFonts w:ascii="Book Antiqua" w:hAnsi="Book Antiqua"/>
          <w:sz w:val="22"/>
          <w:szCs w:val="22"/>
          <w:lang w:val="id-ID"/>
        </w:rPr>
        <w:t xml:space="preserve">). </w:t>
      </w:r>
    </w:p>
    <w:p w:rsidR="0024422E" w:rsidRPr="002809AD" w:rsidRDefault="0024422E" w:rsidP="00F371D7">
      <w:pPr>
        <w:tabs>
          <w:tab w:val="left" w:pos="1276"/>
        </w:tabs>
        <w:spacing w:line="324" w:lineRule="auto"/>
        <w:ind w:firstLine="709"/>
        <w:jc w:val="both"/>
        <w:rPr>
          <w:rFonts w:ascii="Book Antiqua" w:hAnsi="Book Antiqua"/>
          <w:sz w:val="22"/>
          <w:szCs w:val="22"/>
          <w:lang w:val="fi-FI"/>
        </w:rPr>
      </w:pPr>
      <w:r w:rsidRPr="002809AD">
        <w:rPr>
          <w:rFonts w:ascii="Book Antiqua" w:hAnsi="Book Antiqua"/>
          <w:sz w:val="22"/>
          <w:szCs w:val="22"/>
          <w:lang w:val="fi-FI"/>
        </w:rPr>
        <w:t xml:space="preserve">Penelitian ini dilakukan untuk mengetahui seberapa besar pengaruh </w:t>
      </w:r>
      <w:r w:rsidR="00E463C5" w:rsidRPr="002809AD">
        <w:rPr>
          <w:rFonts w:ascii="Book Antiqua" w:hAnsi="Book Antiqua"/>
          <w:sz w:val="22"/>
          <w:szCs w:val="22"/>
          <w:lang w:val="fi-FI"/>
        </w:rPr>
        <w:t>model</w:t>
      </w:r>
      <w:r w:rsidR="00F371D7">
        <w:rPr>
          <w:rFonts w:ascii="Book Antiqua" w:hAnsi="Book Antiqua"/>
          <w:sz w:val="22"/>
          <w:szCs w:val="22"/>
          <w:lang w:val="fi-FI"/>
        </w:rPr>
        <w:t xml:space="preserve"> </w:t>
      </w:r>
      <w:r w:rsidRPr="002809AD">
        <w:rPr>
          <w:rFonts w:ascii="Book Antiqua" w:hAnsi="Book Antiqua"/>
          <w:sz w:val="22"/>
          <w:szCs w:val="22"/>
          <w:lang w:val="fi-FI"/>
        </w:rPr>
        <w:t xml:space="preserve">pembelajaran </w:t>
      </w:r>
      <w:r w:rsidR="00E463C5" w:rsidRPr="002809AD">
        <w:rPr>
          <w:rFonts w:ascii="Book Antiqua" w:hAnsi="Book Antiqua"/>
          <w:sz w:val="22"/>
          <w:szCs w:val="22"/>
          <w:lang w:val="fi-FI"/>
        </w:rPr>
        <w:t>yurisprudensi</w:t>
      </w:r>
      <w:r w:rsidRPr="002809AD">
        <w:rPr>
          <w:rFonts w:ascii="Book Antiqua" w:hAnsi="Book Antiqua"/>
          <w:sz w:val="22"/>
          <w:szCs w:val="22"/>
          <w:lang w:val="fi-FI"/>
        </w:rPr>
        <w:t xml:space="preserve"> dalam pembelajaran IPS untuk meningkatkan </w:t>
      </w:r>
      <w:r w:rsidR="002552DE" w:rsidRPr="002809AD">
        <w:rPr>
          <w:rFonts w:ascii="Book Antiqua" w:hAnsi="Book Antiqua"/>
          <w:sz w:val="22"/>
          <w:szCs w:val="22"/>
          <w:lang w:val="fi-FI"/>
        </w:rPr>
        <w:t>pemahaman konsep</w:t>
      </w:r>
      <w:r w:rsidRPr="002809AD">
        <w:rPr>
          <w:rFonts w:ascii="Book Antiqua" w:hAnsi="Book Antiqua"/>
          <w:sz w:val="22"/>
          <w:szCs w:val="22"/>
          <w:lang w:val="fi-FI"/>
        </w:rPr>
        <w:t xml:space="preserve"> siswa. Penelitian ini menggunakan metode quasi eksperimen yang dilakukan terhadap siswa kelas V </w:t>
      </w:r>
      <w:r w:rsidR="00E463C5" w:rsidRPr="002809AD">
        <w:rPr>
          <w:rFonts w:ascii="Book Antiqua" w:hAnsi="Book Antiqua"/>
          <w:sz w:val="22"/>
          <w:szCs w:val="22"/>
          <w:lang w:val="fi-FI"/>
        </w:rPr>
        <w:t>MI</w:t>
      </w:r>
      <w:r w:rsidRPr="002809AD">
        <w:rPr>
          <w:rFonts w:ascii="Book Antiqua" w:hAnsi="Book Antiqua"/>
          <w:sz w:val="22"/>
          <w:szCs w:val="22"/>
          <w:lang w:val="fi-FI"/>
        </w:rPr>
        <w:t xml:space="preserve"> yang berjumlah 6</w:t>
      </w:r>
      <w:r w:rsidR="002552DE" w:rsidRPr="002809AD">
        <w:rPr>
          <w:rFonts w:ascii="Book Antiqua" w:hAnsi="Book Antiqua"/>
          <w:sz w:val="22"/>
          <w:szCs w:val="22"/>
          <w:lang w:val="fi-FI"/>
        </w:rPr>
        <w:t>0</w:t>
      </w:r>
      <w:r w:rsidRPr="002809AD">
        <w:rPr>
          <w:rFonts w:ascii="Book Antiqua" w:hAnsi="Book Antiqua"/>
          <w:sz w:val="22"/>
          <w:szCs w:val="22"/>
          <w:lang w:val="fi-FI"/>
        </w:rPr>
        <w:t xml:space="preserve"> siswa, terdiri dari kelas eksperimen 3</w:t>
      </w:r>
      <w:r w:rsidR="002552DE" w:rsidRPr="002809AD">
        <w:rPr>
          <w:rFonts w:ascii="Book Antiqua" w:hAnsi="Book Antiqua"/>
          <w:sz w:val="22"/>
          <w:szCs w:val="22"/>
          <w:lang w:val="fi-FI"/>
        </w:rPr>
        <w:t>0</w:t>
      </w:r>
      <w:r w:rsidRPr="002809AD">
        <w:rPr>
          <w:rFonts w:ascii="Book Antiqua" w:hAnsi="Book Antiqua"/>
          <w:sz w:val="22"/>
          <w:szCs w:val="22"/>
          <w:lang w:val="fi-FI"/>
        </w:rPr>
        <w:t xml:space="preserve"> siswa dan kontrol 3</w:t>
      </w:r>
      <w:r w:rsidR="002552DE" w:rsidRPr="002809AD">
        <w:rPr>
          <w:rFonts w:ascii="Book Antiqua" w:hAnsi="Book Antiqua"/>
          <w:sz w:val="22"/>
          <w:szCs w:val="22"/>
          <w:lang w:val="fi-FI"/>
        </w:rPr>
        <w:t>0</w:t>
      </w:r>
      <w:r w:rsidRPr="002809AD">
        <w:rPr>
          <w:rFonts w:ascii="Book Antiqua" w:hAnsi="Book Antiqua"/>
          <w:sz w:val="22"/>
          <w:szCs w:val="22"/>
          <w:lang w:val="fi-FI"/>
        </w:rPr>
        <w:t xml:space="preserve"> siswa, pada </w:t>
      </w:r>
      <w:r w:rsidR="002552DE" w:rsidRPr="002809AD">
        <w:rPr>
          <w:rFonts w:ascii="Book Antiqua" w:hAnsi="Book Antiqua"/>
          <w:sz w:val="22"/>
          <w:szCs w:val="22"/>
          <w:lang w:val="fi-FI"/>
        </w:rPr>
        <w:t>MIN 01 dan MIN 02</w:t>
      </w:r>
      <w:r w:rsidRPr="002809AD">
        <w:rPr>
          <w:rFonts w:ascii="Book Antiqua" w:hAnsi="Book Antiqua"/>
          <w:sz w:val="22"/>
          <w:szCs w:val="22"/>
          <w:lang w:val="fi-FI"/>
        </w:rPr>
        <w:t>. Data penelitian dikumpulkan melalui tes tertulis (</w:t>
      </w:r>
      <w:r w:rsidRPr="002809AD">
        <w:rPr>
          <w:rFonts w:ascii="Book Antiqua" w:hAnsi="Book Antiqua"/>
          <w:i/>
          <w:sz w:val="22"/>
          <w:szCs w:val="22"/>
          <w:lang w:val="fi-FI"/>
        </w:rPr>
        <w:t xml:space="preserve">pretes </w:t>
      </w:r>
      <w:r w:rsidRPr="002809AD">
        <w:rPr>
          <w:rFonts w:ascii="Book Antiqua" w:hAnsi="Book Antiqua"/>
          <w:sz w:val="22"/>
          <w:szCs w:val="22"/>
          <w:lang w:val="fi-FI"/>
        </w:rPr>
        <w:t>dan</w:t>
      </w:r>
      <w:r w:rsidRPr="002809AD">
        <w:rPr>
          <w:rFonts w:ascii="Book Antiqua" w:hAnsi="Book Antiqua"/>
          <w:i/>
          <w:sz w:val="22"/>
          <w:szCs w:val="22"/>
          <w:lang w:val="fi-FI"/>
        </w:rPr>
        <w:t xml:space="preserve"> postes</w:t>
      </w:r>
      <w:r w:rsidRPr="002809AD">
        <w:rPr>
          <w:rFonts w:ascii="Book Antiqua" w:hAnsi="Book Antiqua"/>
          <w:sz w:val="22"/>
          <w:szCs w:val="22"/>
          <w:lang w:val="fi-FI"/>
        </w:rPr>
        <w:t>)</w:t>
      </w:r>
      <w:r w:rsidR="002552DE" w:rsidRPr="002809AD">
        <w:rPr>
          <w:rFonts w:ascii="Book Antiqua" w:hAnsi="Book Antiqua"/>
          <w:sz w:val="22"/>
          <w:szCs w:val="22"/>
          <w:lang w:val="fi-FI"/>
        </w:rPr>
        <w:t xml:space="preserve"> dan observasi</w:t>
      </w:r>
      <w:r w:rsidRPr="002809AD">
        <w:rPr>
          <w:rFonts w:ascii="Book Antiqua" w:hAnsi="Book Antiqua"/>
          <w:sz w:val="22"/>
          <w:szCs w:val="22"/>
          <w:lang w:val="fi-FI"/>
        </w:rPr>
        <w:t>. Pengolahan data hasil belajar dianalisis menggunakan SPSS versi 12, yaitu uji normalitas, uji homogenitas dan Uji t.</w:t>
      </w:r>
    </w:p>
    <w:p w:rsidR="0024422E" w:rsidRPr="002809AD" w:rsidRDefault="00F371D7" w:rsidP="00F371D7">
      <w:pPr>
        <w:spacing w:line="324" w:lineRule="auto"/>
        <w:ind w:firstLine="851"/>
        <w:jc w:val="both"/>
        <w:rPr>
          <w:rFonts w:ascii="Book Antiqua" w:hAnsi="Book Antiqua"/>
          <w:sz w:val="22"/>
          <w:szCs w:val="22"/>
          <w:lang w:val="fi-FI"/>
        </w:rPr>
      </w:pPr>
      <w:r w:rsidRPr="00932AF1">
        <w:rPr>
          <w:rFonts w:ascii="Book Antiqua" w:hAnsi="Book Antiqua"/>
          <w:sz w:val="22"/>
          <w:szCs w:val="22"/>
          <w:lang w:val="id-ID"/>
        </w:rPr>
        <w:t xml:space="preserve">Berdasarkan data yang diperoleh dan dari hasil analisis data </w:t>
      </w:r>
      <w:r w:rsidRPr="00932AF1">
        <w:rPr>
          <w:rFonts w:ascii="Book Antiqua" w:hAnsi="Book Antiqua"/>
          <w:i/>
          <w:sz w:val="22"/>
          <w:szCs w:val="22"/>
          <w:lang w:val="id-ID"/>
        </w:rPr>
        <w:t>pretes</w:t>
      </w:r>
      <w:r w:rsidRPr="00932AF1">
        <w:rPr>
          <w:rFonts w:ascii="Book Antiqua" w:hAnsi="Book Antiqua"/>
          <w:sz w:val="22"/>
          <w:szCs w:val="22"/>
          <w:lang w:val="id-ID"/>
        </w:rPr>
        <w:t xml:space="preserve"> dan </w:t>
      </w:r>
      <w:r w:rsidRPr="00932AF1">
        <w:rPr>
          <w:rFonts w:ascii="Book Antiqua" w:hAnsi="Book Antiqua"/>
          <w:i/>
          <w:sz w:val="22"/>
          <w:szCs w:val="22"/>
          <w:lang w:val="id-ID"/>
        </w:rPr>
        <w:t>postes</w:t>
      </w:r>
      <w:r w:rsidRPr="00932AF1">
        <w:rPr>
          <w:rFonts w:ascii="Book Antiqua" w:hAnsi="Book Antiqua"/>
          <w:sz w:val="22"/>
          <w:szCs w:val="22"/>
          <w:lang w:val="id-ID"/>
        </w:rPr>
        <w:t xml:space="preserve"> diatas telah terbukti bahwa siswa yang memperolah pembelajaran dengan m</w:t>
      </w:r>
      <w:r w:rsidRPr="00932AF1">
        <w:rPr>
          <w:rFonts w:ascii="Book Antiqua" w:hAnsi="Book Antiqua"/>
          <w:sz w:val="22"/>
          <w:szCs w:val="22"/>
        </w:rPr>
        <w:t>odel pembelajaran</w:t>
      </w:r>
      <w:r w:rsidRPr="00932AF1">
        <w:rPr>
          <w:rFonts w:ascii="Book Antiqua" w:hAnsi="Book Antiqua"/>
          <w:i/>
          <w:sz w:val="22"/>
          <w:szCs w:val="22"/>
        </w:rPr>
        <w:t xml:space="preserve"> yurisprudensi</w:t>
      </w:r>
      <w:r w:rsidRPr="00932AF1">
        <w:rPr>
          <w:rFonts w:ascii="Book Antiqua" w:hAnsi="Book Antiqua"/>
          <w:sz w:val="22"/>
          <w:szCs w:val="22"/>
          <w:lang w:val="id-ID"/>
        </w:rPr>
        <w:t xml:space="preserve"> </w:t>
      </w:r>
      <w:r w:rsidRPr="00932AF1">
        <w:rPr>
          <w:rFonts w:ascii="Book Antiqua" w:hAnsi="Book Antiqua"/>
          <w:sz w:val="22"/>
          <w:szCs w:val="22"/>
        </w:rPr>
        <w:t>kemampuan pemahaman konsepnya</w:t>
      </w:r>
      <w:r w:rsidRPr="00932AF1">
        <w:rPr>
          <w:rFonts w:ascii="Book Antiqua" w:hAnsi="Book Antiqua"/>
          <w:sz w:val="22"/>
          <w:szCs w:val="22"/>
          <w:lang w:val="id-ID"/>
        </w:rPr>
        <w:t xml:space="preserve"> secara signifikan meningkat bila dibandingkan dengan siswa yang memperoleh pembelajaran konvensional.</w:t>
      </w:r>
    </w:p>
    <w:p w:rsidR="005425B1" w:rsidRPr="002809AD" w:rsidRDefault="005425B1" w:rsidP="00AC03E1">
      <w:pPr>
        <w:spacing w:line="360" w:lineRule="auto"/>
        <w:rPr>
          <w:rFonts w:ascii="Book Antiqua" w:hAnsi="Book Antiqua"/>
          <w:b/>
          <w:sz w:val="22"/>
          <w:szCs w:val="22"/>
        </w:rPr>
      </w:pPr>
    </w:p>
    <w:p w:rsidR="005425B1" w:rsidRPr="002809AD" w:rsidRDefault="005425B1" w:rsidP="00AC03E1">
      <w:pPr>
        <w:spacing w:line="360" w:lineRule="auto"/>
        <w:rPr>
          <w:rFonts w:ascii="Book Antiqua" w:hAnsi="Book Antiqua"/>
          <w:i/>
          <w:sz w:val="22"/>
          <w:szCs w:val="22"/>
        </w:rPr>
      </w:pPr>
      <w:r w:rsidRPr="002809AD">
        <w:rPr>
          <w:rFonts w:ascii="Book Antiqua" w:hAnsi="Book Antiqua"/>
          <w:b/>
          <w:sz w:val="22"/>
          <w:szCs w:val="22"/>
        </w:rPr>
        <w:t xml:space="preserve">Kata Kunci : </w:t>
      </w:r>
      <w:r w:rsidR="002552DE" w:rsidRPr="002809AD">
        <w:rPr>
          <w:rFonts w:ascii="Book Antiqua" w:hAnsi="Book Antiqua"/>
          <w:i/>
          <w:sz w:val="22"/>
          <w:szCs w:val="22"/>
        </w:rPr>
        <w:t>model pembelajaran yurisprudensi</w:t>
      </w:r>
      <w:r w:rsidRPr="002809AD">
        <w:rPr>
          <w:rFonts w:ascii="Book Antiqua" w:hAnsi="Book Antiqua"/>
          <w:i/>
          <w:sz w:val="22"/>
          <w:szCs w:val="22"/>
        </w:rPr>
        <w:t xml:space="preserve">, </w:t>
      </w:r>
      <w:r w:rsidR="002552DE" w:rsidRPr="002809AD">
        <w:rPr>
          <w:rFonts w:ascii="Book Antiqua" w:hAnsi="Book Antiqua"/>
          <w:i/>
          <w:sz w:val="22"/>
          <w:szCs w:val="22"/>
        </w:rPr>
        <w:t xml:space="preserve">pemahaman konsep </w:t>
      </w:r>
      <w:r w:rsidRPr="002809AD">
        <w:rPr>
          <w:rFonts w:ascii="Book Antiqua" w:hAnsi="Book Antiqua"/>
          <w:i/>
          <w:sz w:val="22"/>
          <w:szCs w:val="22"/>
        </w:rPr>
        <w:t>.</w:t>
      </w:r>
    </w:p>
    <w:p w:rsidR="002552DE" w:rsidRDefault="002552DE" w:rsidP="00AC03E1">
      <w:pPr>
        <w:spacing w:line="360" w:lineRule="auto"/>
        <w:rPr>
          <w:rFonts w:ascii="Book Antiqua" w:hAnsi="Book Antiqua"/>
          <w:i/>
          <w:color w:val="FF0000"/>
          <w:sz w:val="22"/>
          <w:szCs w:val="22"/>
        </w:rPr>
      </w:pPr>
    </w:p>
    <w:p w:rsidR="00643A92" w:rsidRPr="00932AF1" w:rsidRDefault="002D4350" w:rsidP="00932AF1">
      <w:pPr>
        <w:numPr>
          <w:ilvl w:val="1"/>
          <w:numId w:val="26"/>
        </w:numPr>
        <w:spacing w:line="360" w:lineRule="auto"/>
        <w:ind w:left="851" w:hanging="851"/>
        <w:rPr>
          <w:rFonts w:ascii="Book Antiqua" w:hAnsi="Book Antiqua"/>
          <w:b/>
          <w:sz w:val="22"/>
          <w:szCs w:val="22"/>
          <w:lang w:val="id-ID"/>
        </w:rPr>
      </w:pPr>
      <w:r w:rsidRPr="00932AF1">
        <w:rPr>
          <w:rFonts w:ascii="Book Antiqua" w:hAnsi="Book Antiqua"/>
          <w:b/>
          <w:sz w:val="22"/>
          <w:szCs w:val="22"/>
          <w:lang w:val="id-ID"/>
        </w:rPr>
        <w:lastRenderedPageBreak/>
        <w:t>PENDAHULUAN</w:t>
      </w:r>
      <w:r w:rsidR="00C23E0B" w:rsidRPr="00932AF1">
        <w:rPr>
          <w:rFonts w:ascii="Book Antiqua" w:hAnsi="Book Antiqua"/>
          <w:b/>
          <w:sz w:val="22"/>
          <w:szCs w:val="22"/>
          <w:lang w:val="id-ID"/>
        </w:rPr>
        <w:t xml:space="preserve"> </w:t>
      </w:r>
    </w:p>
    <w:p w:rsidR="00611283" w:rsidRPr="00932AF1" w:rsidRDefault="00611283" w:rsidP="00AC03E1">
      <w:pPr>
        <w:spacing w:line="360" w:lineRule="auto"/>
        <w:ind w:firstLine="851"/>
        <w:jc w:val="both"/>
        <w:rPr>
          <w:rFonts w:ascii="Book Antiqua" w:hAnsi="Book Antiqua"/>
          <w:sz w:val="22"/>
          <w:szCs w:val="22"/>
          <w:lang w:val="sv-SE"/>
        </w:rPr>
      </w:pPr>
      <w:r w:rsidRPr="00932AF1">
        <w:rPr>
          <w:rFonts w:ascii="Book Antiqua" w:hAnsi="Book Antiqua"/>
          <w:sz w:val="22"/>
          <w:szCs w:val="22"/>
          <w:lang w:val="sv-SE"/>
        </w:rPr>
        <w:t>Pendidikan IPS  merupakan  salah satu bidang studi yang diajarkan    di   Sekolah Dasar (SD)/MI. Hingga saat ini IPS masih dihadapkan   pada   tantangan  untuk  mempersiapkan manusia Indonesia  agar mampu berkiprah  dalam kehidupan masyarakat modern. Studi kualitas tentang bidang studi IPS menunjukkan beberapa kelemahan, baik dilihat dari proses maupun hasil belajar antara lain dalam aspek metodologis. Dalam proses pembelajaran di kelas pendekatan ekspositoris sangat dominan selama proses belajar.</w:t>
      </w:r>
      <w:r w:rsidRPr="00932AF1">
        <w:rPr>
          <w:rStyle w:val="FootnoteReference"/>
          <w:rFonts w:ascii="Book Antiqua" w:hAnsi="Book Antiqua"/>
          <w:sz w:val="22"/>
          <w:szCs w:val="22"/>
          <w:lang w:val="sv-SE"/>
        </w:rPr>
        <w:footnoteReference w:id="2"/>
      </w:r>
    </w:p>
    <w:p w:rsidR="00611283" w:rsidRPr="00932AF1" w:rsidRDefault="00611283" w:rsidP="00AC03E1">
      <w:pPr>
        <w:spacing w:line="360" w:lineRule="auto"/>
        <w:ind w:firstLine="851"/>
        <w:jc w:val="both"/>
        <w:rPr>
          <w:rFonts w:ascii="Book Antiqua" w:hAnsi="Book Antiqua"/>
          <w:sz w:val="22"/>
          <w:szCs w:val="22"/>
          <w:lang w:val="sv-SE"/>
        </w:rPr>
      </w:pPr>
      <w:r w:rsidRPr="00932AF1">
        <w:rPr>
          <w:rFonts w:ascii="Book Antiqua" w:hAnsi="Book Antiqua"/>
          <w:sz w:val="22"/>
          <w:szCs w:val="22"/>
          <w:lang w:val="sv-SE"/>
        </w:rPr>
        <w:t>Sudah menjadi gejala umum bahwa bidang studi IPS di sekolah merupakan mata pelajaran yang membosankan dan kurang disukai oleh kebanyakan siswa. Materi  pelajaran yang  disajikan  kurang  berkaitan langsung dengan  kehidupan sehari-hari   siswa  dan tidak bersifat  problematik sehingga materi dirasakan tidak menantang dan kurang menumbuhkan keterampilan berpikir siswa. Ketidaksenangan terhadap bidang studi IPS ini, dapat berpengaruh terhadap keberhasilan belajar siswa.</w:t>
      </w:r>
      <w:r w:rsidRPr="00932AF1">
        <w:rPr>
          <w:rStyle w:val="FootnoteReference"/>
          <w:rFonts w:ascii="Book Antiqua" w:hAnsi="Book Antiqua"/>
          <w:sz w:val="22"/>
          <w:szCs w:val="22"/>
          <w:lang w:val="sv-SE"/>
        </w:rPr>
        <w:footnoteReference w:id="3"/>
      </w:r>
      <w:r w:rsidRPr="00932AF1">
        <w:rPr>
          <w:rFonts w:ascii="Book Antiqua" w:hAnsi="Book Antiqua"/>
          <w:sz w:val="22"/>
          <w:szCs w:val="22"/>
          <w:lang w:val="sv-SE"/>
        </w:rPr>
        <w:t xml:space="preserve"> Salah satu permasalahan besar dalam proses pembelajaran saat ini adalah kurangnya usaha pengembangan  kemampuan berpikir yang menuntun siswa untuk memahami permasalahan sosial. Dalam setiap proses pembelajaran, guru lebih banyak mendorong  siswa agar dapat menguasai materi pelajaran supaya  dapat menjawab semua soal ujian yang diberikan.</w:t>
      </w:r>
    </w:p>
    <w:p w:rsidR="00611283" w:rsidRPr="00932AF1" w:rsidRDefault="00611283" w:rsidP="00AC03E1">
      <w:pPr>
        <w:spacing w:line="360" w:lineRule="auto"/>
        <w:ind w:firstLine="851"/>
        <w:jc w:val="both"/>
        <w:rPr>
          <w:rFonts w:ascii="Book Antiqua" w:hAnsi="Book Antiqua"/>
          <w:sz w:val="22"/>
          <w:szCs w:val="22"/>
          <w:lang w:val="sv-SE"/>
        </w:rPr>
      </w:pPr>
      <w:r w:rsidRPr="00932AF1">
        <w:rPr>
          <w:rFonts w:ascii="Book Antiqua" w:hAnsi="Book Antiqua"/>
          <w:sz w:val="22"/>
          <w:szCs w:val="22"/>
          <w:lang w:val="sv-SE"/>
        </w:rPr>
        <w:t>Selain itu pelaksanaan pembelajaran lebih cenderung disampaikan secara konvensional, pembelajaran hanya berpusat pada guru, siswa dalam kondisi ini bersifat pasif dan tidak terlibat secara aktif sehingga tidak mendorong siswa dalam mengembangkan keterampilan berpikir. Pembelajaran konvensional merupakan pembelajaran klasik, guru memberi ceramah (</w:t>
      </w:r>
      <w:r w:rsidRPr="00932AF1">
        <w:rPr>
          <w:rFonts w:ascii="Book Antiqua" w:hAnsi="Book Antiqua"/>
          <w:i/>
          <w:sz w:val="22"/>
          <w:szCs w:val="22"/>
          <w:lang w:val="sv-SE"/>
        </w:rPr>
        <w:t>expository)</w:t>
      </w:r>
      <w:r w:rsidRPr="00932AF1">
        <w:rPr>
          <w:rFonts w:ascii="Book Antiqua" w:hAnsi="Book Antiqua"/>
          <w:sz w:val="22"/>
          <w:szCs w:val="22"/>
          <w:lang w:val="sv-SE"/>
        </w:rPr>
        <w:t xml:space="preserve">, sedangkan siswa mendengar, mencatat setelah itu menghapal. Dengan model ini dapat disampaikan pengetahuan faktual yang banyak dan generalisasi-generalisasi. Tetapi bagi siswa SD/MI data yang banyak apalagi konsep-konsep abstrak tidak banyak artinya jika tidak diberi gambaran yang </w:t>
      </w:r>
      <w:r w:rsidRPr="00932AF1">
        <w:rPr>
          <w:rFonts w:ascii="Book Antiqua" w:hAnsi="Book Antiqua"/>
          <w:sz w:val="22"/>
          <w:szCs w:val="22"/>
          <w:lang w:val="sv-SE"/>
        </w:rPr>
        <w:lastRenderedPageBreak/>
        <w:t xml:space="preserve">konkrit dalam bentuk contoh sehingga pembelajaran yang berlangsung tidak bermakna dan kurang efektif. </w:t>
      </w:r>
      <w:r w:rsidRPr="00932AF1">
        <w:rPr>
          <w:rStyle w:val="FootnoteReference"/>
          <w:rFonts w:ascii="Book Antiqua" w:hAnsi="Book Antiqua"/>
          <w:sz w:val="22"/>
          <w:szCs w:val="22"/>
          <w:lang w:val="sv-SE"/>
        </w:rPr>
        <w:footnoteReference w:id="4"/>
      </w:r>
    </w:p>
    <w:p w:rsidR="00611283" w:rsidRPr="00932AF1" w:rsidRDefault="00611283" w:rsidP="00AC03E1">
      <w:pPr>
        <w:spacing w:line="360" w:lineRule="auto"/>
        <w:ind w:firstLine="851"/>
        <w:jc w:val="both"/>
        <w:rPr>
          <w:rFonts w:ascii="Book Antiqua" w:hAnsi="Book Antiqua"/>
          <w:color w:val="000000"/>
          <w:sz w:val="22"/>
          <w:szCs w:val="22"/>
          <w:lang w:val="sv-SE"/>
        </w:rPr>
      </w:pPr>
      <w:r w:rsidRPr="00932AF1">
        <w:rPr>
          <w:rFonts w:ascii="Book Antiqua" w:hAnsi="Book Antiqua"/>
          <w:sz w:val="22"/>
          <w:szCs w:val="22"/>
          <w:lang w:val="sv-SE"/>
        </w:rPr>
        <w:t xml:space="preserve">Dalam pembelajaran konvensional selama proses belajar mengajar tampak siswa kurang aktif dalam kegiatan tersebut. Siswa lebih banyak mendengar dan menulis apa yang diterangkan atau ditulis oleh guru di papan tulis. Berdasarkan hasil penelitian dari Pusat Kurikulum (PUSKUR), ternyata model ceramah dengan guru menulis di papan tulis merupakan model yang paling sering digunakan. </w:t>
      </w:r>
      <w:r w:rsidRPr="00932AF1">
        <w:rPr>
          <w:rStyle w:val="FootnoteReference"/>
          <w:rFonts w:ascii="Book Antiqua" w:hAnsi="Book Antiqua"/>
          <w:sz w:val="22"/>
          <w:szCs w:val="22"/>
          <w:lang w:val="sv-SE"/>
        </w:rPr>
        <w:footnoteReference w:id="5"/>
      </w:r>
      <w:r w:rsidRPr="00932AF1">
        <w:rPr>
          <w:rFonts w:ascii="Book Antiqua" w:hAnsi="Book Antiqua"/>
          <w:sz w:val="22"/>
          <w:szCs w:val="22"/>
          <w:lang w:val="sv-SE"/>
        </w:rPr>
        <w:t xml:space="preserve"> </w:t>
      </w:r>
      <w:r w:rsidRPr="00932AF1">
        <w:rPr>
          <w:rFonts w:ascii="Book Antiqua" w:hAnsi="Book Antiqua"/>
          <w:color w:val="000000"/>
          <w:sz w:val="22"/>
          <w:szCs w:val="22"/>
          <w:lang w:val="sv-SE"/>
        </w:rPr>
        <w:t xml:space="preserve">Hal ini menyebabkan isi mata pelajaran IPS dianggap sebagai bahan hapalan yang membosankan, </w:t>
      </w:r>
      <w:r w:rsidRPr="00932AF1">
        <w:rPr>
          <w:rFonts w:ascii="Book Antiqua" w:hAnsi="Book Antiqua"/>
          <w:sz w:val="22"/>
          <w:szCs w:val="22"/>
          <w:lang w:val="sv-SE"/>
        </w:rPr>
        <w:t>sehingga</w:t>
      </w:r>
      <w:r w:rsidRPr="00932AF1">
        <w:rPr>
          <w:rFonts w:ascii="Book Antiqua" w:hAnsi="Book Antiqua"/>
          <w:color w:val="000000"/>
          <w:sz w:val="22"/>
          <w:szCs w:val="22"/>
          <w:lang w:val="sv-SE"/>
        </w:rPr>
        <w:t xml:space="preserve"> siswa tidak menguasai konsep yang sebenarnya. Karena itu perlu dipikirkan penerapan pembelajaran yang lebih melibatkan siswa pada proses belajar.</w:t>
      </w:r>
    </w:p>
    <w:p w:rsidR="00611283" w:rsidRPr="00932AF1" w:rsidRDefault="00611283" w:rsidP="00AC03E1">
      <w:pPr>
        <w:spacing w:line="360" w:lineRule="auto"/>
        <w:ind w:firstLine="851"/>
        <w:jc w:val="both"/>
        <w:rPr>
          <w:rFonts w:ascii="Book Antiqua" w:hAnsi="Book Antiqua"/>
          <w:sz w:val="22"/>
          <w:szCs w:val="22"/>
          <w:lang w:val="sv-SE"/>
        </w:rPr>
      </w:pPr>
      <w:r w:rsidRPr="00932AF1">
        <w:rPr>
          <w:rFonts w:ascii="Book Antiqua" w:hAnsi="Book Antiqua"/>
          <w:sz w:val="22"/>
          <w:szCs w:val="22"/>
          <w:lang w:val="sv-SE"/>
        </w:rPr>
        <w:t>Somantri dalam penelitiannya mengemukakan  beberapa kelemahan yang masih tampak, antara lain buku pelajaran IPS sangat dikuasai oleh pendekatan ekspositori, yaitu langkah penyajian cenderung untuk bercerita sementara pola pikir ilmuwan sosial sangat diabaikan. Buku paket (buku teks) lebih banyak berisi informasi dan tidak banyak mendorong siswa untuk berpikir. Dengan  kata lain buku paket IPS pada umumnya berisi informasi, dan kurang menyajikan masalah yang dapat merangsang untuk memahami konsep dan mampu berpikir kritis. Aktivitas guru lebih menonjol dari pada kajian siswa, belajar terbatas pada hapalan Usman Pelly.</w:t>
      </w:r>
      <w:r w:rsidRPr="00932AF1">
        <w:rPr>
          <w:rStyle w:val="FootnoteReference"/>
          <w:rFonts w:ascii="Book Antiqua" w:hAnsi="Book Antiqua"/>
          <w:sz w:val="22"/>
          <w:szCs w:val="22"/>
          <w:lang w:val="sv-SE"/>
        </w:rPr>
        <w:footnoteReference w:id="6"/>
      </w:r>
      <w:r w:rsidRPr="00932AF1">
        <w:rPr>
          <w:rFonts w:ascii="Book Antiqua" w:hAnsi="Book Antiqua"/>
          <w:sz w:val="22"/>
          <w:szCs w:val="22"/>
          <w:lang w:val="sv-SE"/>
        </w:rPr>
        <w:t xml:space="preserve"> </w:t>
      </w:r>
    </w:p>
    <w:p w:rsidR="00611283" w:rsidRPr="00932AF1" w:rsidRDefault="00611283" w:rsidP="00AC03E1">
      <w:pPr>
        <w:spacing w:line="360" w:lineRule="auto"/>
        <w:ind w:firstLine="851"/>
        <w:jc w:val="both"/>
        <w:rPr>
          <w:rFonts w:ascii="Book Antiqua" w:hAnsi="Book Antiqua"/>
          <w:sz w:val="22"/>
          <w:szCs w:val="22"/>
          <w:lang w:val="sv-SE"/>
        </w:rPr>
      </w:pPr>
      <w:r w:rsidRPr="00932AF1">
        <w:rPr>
          <w:rFonts w:ascii="Book Antiqua" w:hAnsi="Book Antiqua"/>
          <w:sz w:val="22"/>
          <w:szCs w:val="22"/>
          <w:lang w:val="fi-FI"/>
        </w:rPr>
        <w:t xml:space="preserve">Kondisi pembelajaran IPS saat ini masih ditemukan kelemahan-kelemahan di lapangan antara lain sebagai berikut (1) model pembelajaran konvensional/ceramah. (2) Siswa hanya dijadikan objek pembelajaran. Pembelajaran yang berlangsung cenderung tidak melibatkan pengembangan pengetahuan siswa, karena guru selalu mendominasi pembelajaran </w:t>
      </w:r>
      <w:r w:rsidRPr="00932AF1">
        <w:rPr>
          <w:rFonts w:ascii="Book Antiqua" w:hAnsi="Book Antiqua"/>
          <w:i/>
          <w:sz w:val="22"/>
          <w:szCs w:val="22"/>
          <w:lang w:val="fi-FI"/>
        </w:rPr>
        <w:t>(teacher centered)</w:t>
      </w:r>
      <w:r w:rsidRPr="00932AF1">
        <w:rPr>
          <w:rFonts w:ascii="Book Antiqua" w:hAnsi="Book Antiqua"/>
          <w:sz w:val="22"/>
          <w:szCs w:val="22"/>
          <w:lang w:val="fi-FI"/>
        </w:rPr>
        <w:t xml:space="preserve"> akibatnya proses pembelajaran  sangat terbatas, sehingga kegiatan pembelajaran hanya diarahkan pada mengetahui (</w:t>
      </w:r>
      <w:r w:rsidRPr="00932AF1">
        <w:rPr>
          <w:rFonts w:ascii="Book Antiqua" w:hAnsi="Book Antiqua"/>
          <w:i/>
          <w:sz w:val="22"/>
          <w:szCs w:val="22"/>
          <w:lang w:val="fi-FI"/>
        </w:rPr>
        <w:t>learning  to  know)</w:t>
      </w:r>
      <w:r w:rsidRPr="00932AF1">
        <w:rPr>
          <w:rFonts w:ascii="Book Antiqua" w:hAnsi="Book Antiqua"/>
          <w:sz w:val="22"/>
          <w:szCs w:val="22"/>
          <w:lang w:val="fi-FI"/>
        </w:rPr>
        <w:t xml:space="preserve">,  kearah    pengembangan   aspek   kognitif  dan   mengabaikan pengembangan aspek </w:t>
      </w:r>
      <w:r w:rsidRPr="00932AF1">
        <w:rPr>
          <w:rFonts w:ascii="Book Antiqua" w:hAnsi="Book Antiqua"/>
          <w:sz w:val="22"/>
          <w:szCs w:val="22"/>
          <w:lang w:val="fi-FI"/>
        </w:rPr>
        <w:lastRenderedPageBreak/>
        <w:t xml:space="preserve">afektif serta psikomotor. </w:t>
      </w:r>
      <w:r w:rsidRPr="00932AF1">
        <w:rPr>
          <w:rFonts w:ascii="Book Antiqua" w:hAnsi="Book Antiqua"/>
          <w:sz w:val="22"/>
          <w:szCs w:val="22"/>
          <w:lang w:val="sv-SE"/>
        </w:rPr>
        <w:t>(3) pelajaran IPS bersifat hapalan semata sehingga siswa kurang bergairah dalam belajar. (4) Dalam proses pembelajaran pola interaksi searah, hanya dari guru ke siswa.</w:t>
      </w:r>
      <w:r w:rsidRPr="00932AF1">
        <w:rPr>
          <w:rStyle w:val="FootnoteReference"/>
          <w:rFonts w:ascii="Book Antiqua" w:hAnsi="Book Antiqua"/>
          <w:sz w:val="22"/>
          <w:szCs w:val="22"/>
          <w:lang w:val="sv-SE"/>
        </w:rPr>
        <w:footnoteReference w:id="7"/>
      </w:r>
    </w:p>
    <w:p w:rsidR="00611283" w:rsidRPr="00932AF1" w:rsidRDefault="00611283" w:rsidP="00AC03E1">
      <w:pPr>
        <w:spacing w:line="360" w:lineRule="auto"/>
        <w:ind w:firstLine="851"/>
        <w:jc w:val="both"/>
        <w:rPr>
          <w:rFonts w:ascii="Book Antiqua" w:hAnsi="Book Antiqua"/>
          <w:sz w:val="22"/>
          <w:szCs w:val="22"/>
        </w:rPr>
      </w:pPr>
      <w:r w:rsidRPr="00932AF1">
        <w:rPr>
          <w:rFonts w:ascii="Book Antiqua" w:hAnsi="Book Antiqua"/>
          <w:sz w:val="22"/>
          <w:szCs w:val="22"/>
          <w:lang w:val="sv-SE"/>
        </w:rPr>
        <w:t>S</w:t>
      </w:r>
      <w:r w:rsidRPr="00932AF1">
        <w:rPr>
          <w:rFonts w:ascii="Book Antiqua" w:hAnsi="Book Antiqua"/>
          <w:sz w:val="22"/>
          <w:szCs w:val="22"/>
          <w:lang w:val="id-ID"/>
        </w:rPr>
        <w:t>ehubungan dengan hal tersebut,</w:t>
      </w:r>
      <w:r w:rsidRPr="00932AF1">
        <w:rPr>
          <w:rFonts w:ascii="Book Antiqua" w:hAnsi="Book Antiqua" w:cs="TimesNewRoman"/>
          <w:sz w:val="22"/>
          <w:szCs w:val="22"/>
          <w:lang w:val="id-ID"/>
        </w:rPr>
        <w:t xml:space="preserve"> </w:t>
      </w:r>
      <w:r w:rsidRPr="00932AF1">
        <w:rPr>
          <w:rFonts w:ascii="Book Antiqua" w:hAnsi="Book Antiqua"/>
          <w:sz w:val="22"/>
          <w:szCs w:val="22"/>
          <w:lang w:val="id-ID"/>
        </w:rPr>
        <w:t xml:space="preserve">perlu adanya perubahan dalam  penerapan model pembelajaran yang lebih melibatkan siswa dalam proses belajar mengajar, sehingga siswa dapat memahami konsep dan memiliki keleluasaan dalam mengembangkan kemampuan berpikirnya. Dengan terlibat langsung dalam proses pembelajaran siswa dapat memahami konsep dan dapat meningkatkan keterampilan berpikir kritisnya. Pada tahun-tahun terakhir ini, telah banyak dikembangkan model-model pembelajaran yang inovatif dan kreatif, misalnya </w:t>
      </w:r>
      <w:r w:rsidRPr="00932AF1">
        <w:rPr>
          <w:rFonts w:ascii="Book Antiqua" w:hAnsi="Book Antiqua"/>
          <w:i/>
          <w:sz w:val="22"/>
          <w:szCs w:val="22"/>
          <w:lang w:val="id-ID"/>
        </w:rPr>
        <w:t>Cooperative Learning (CL), Contextual Teaching and Learning (CTL), Inquiry, Problem Solving,</w:t>
      </w:r>
      <w:r w:rsidRPr="00932AF1">
        <w:rPr>
          <w:rFonts w:ascii="Book Antiqua" w:hAnsi="Book Antiqua"/>
          <w:sz w:val="22"/>
          <w:szCs w:val="22"/>
          <w:lang w:val="id-ID"/>
        </w:rPr>
        <w:t xml:space="preserve"> </w:t>
      </w:r>
      <w:r w:rsidRPr="00932AF1">
        <w:rPr>
          <w:rFonts w:ascii="Book Antiqua" w:hAnsi="Book Antiqua"/>
          <w:i/>
          <w:sz w:val="22"/>
          <w:szCs w:val="22"/>
          <w:lang w:val="id-ID"/>
        </w:rPr>
        <w:t>Pendekatan Berbasis Lingkungan</w:t>
      </w:r>
      <w:r w:rsidRPr="00932AF1">
        <w:rPr>
          <w:rFonts w:ascii="Book Antiqua" w:hAnsi="Book Antiqua"/>
          <w:i/>
          <w:sz w:val="22"/>
          <w:szCs w:val="22"/>
        </w:rPr>
        <w:t>, Yurisprudensi, Simulasi Sosial</w:t>
      </w:r>
      <w:r w:rsidRPr="00932AF1">
        <w:rPr>
          <w:rFonts w:ascii="Book Antiqua" w:hAnsi="Book Antiqua"/>
          <w:sz w:val="22"/>
          <w:szCs w:val="22"/>
          <w:lang w:val="id-ID"/>
        </w:rPr>
        <w:t xml:space="preserve"> dan lain sebagainya. Model pembelajaran ini menekankan bahwa dalam setiap proses pembelajaran siswa aktif dalam membangun pengetahuannya sendiri (</w:t>
      </w:r>
      <w:r w:rsidRPr="00932AF1">
        <w:rPr>
          <w:rFonts w:ascii="Book Antiqua" w:hAnsi="Book Antiqua"/>
          <w:i/>
          <w:sz w:val="22"/>
          <w:szCs w:val="22"/>
          <w:lang w:val="id-ID"/>
        </w:rPr>
        <w:t>student centered</w:t>
      </w:r>
      <w:r w:rsidRPr="00932AF1">
        <w:rPr>
          <w:rFonts w:ascii="Book Antiqua" w:hAnsi="Book Antiqua"/>
          <w:sz w:val="22"/>
          <w:szCs w:val="22"/>
          <w:lang w:val="id-ID"/>
        </w:rPr>
        <w:t xml:space="preserve">). Dalam hal ini pembelajaran tidak dimaksudkan untuk mengumpulkan pengetahuan sebanyak mungkin tetapi lebih pada bagaimana proses mendapatkan pengetahuan tersebut. </w:t>
      </w:r>
    </w:p>
    <w:p w:rsidR="00356526" w:rsidRPr="00932AF1" w:rsidRDefault="00611283" w:rsidP="00AC03E1">
      <w:pPr>
        <w:spacing w:line="360" w:lineRule="auto"/>
        <w:ind w:firstLine="851"/>
        <w:jc w:val="both"/>
        <w:rPr>
          <w:rFonts w:ascii="Book Antiqua" w:hAnsi="Book Antiqua"/>
          <w:sz w:val="22"/>
          <w:szCs w:val="22"/>
        </w:rPr>
      </w:pPr>
      <w:r w:rsidRPr="00932AF1">
        <w:rPr>
          <w:rFonts w:ascii="Book Antiqua" w:hAnsi="Book Antiqua"/>
          <w:sz w:val="22"/>
          <w:szCs w:val="22"/>
          <w:lang w:val="id-ID"/>
        </w:rPr>
        <w:t xml:space="preserve">Berdasarkan </w:t>
      </w:r>
      <w:r w:rsidRPr="00932AF1">
        <w:rPr>
          <w:rFonts w:ascii="Book Antiqua" w:hAnsi="Book Antiqua"/>
          <w:sz w:val="22"/>
          <w:szCs w:val="22"/>
        </w:rPr>
        <w:t>hasil pra survey melalui pengamatan yang dilakukan di beberapa Madrasah Ibtidaiyah (MI) di Kota Metro ternyata guru-guru IPS masih menggunakan model pembelajaran yang masih konvensional. Selanjutnya, setelah dilakukan wawancara dengan beberapa guru “mengapa mereka masih menggunakan model pembelajaran yang konvensional?” ternyata mereka belum menguasai dan bahkan belum mengetahui model-model pembelajaran seperti kooperatif, problem solving, CTL, yurisprudensi dan sebagainya. Dengan demikian, maka</w:t>
      </w:r>
      <w:r w:rsidRPr="00932AF1">
        <w:rPr>
          <w:rFonts w:ascii="Book Antiqua" w:hAnsi="Book Antiqua"/>
          <w:sz w:val="22"/>
          <w:szCs w:val="22"/>
          <w:lang w:val="id-ID"/>
        </w:rPr>
        <w:t xml:space="preserve"> perlu adanya pembelajaran alternatif yang dapat menjembatani permasalahan itu sehingga hasil dari tujuan proses belajar mengajar yang dilakukan itu tercapai. </w:t>
      </w:r>
      <w:r w:rsidRPr="00932AF1">
        <w:rPr>
          <w:rFonts w:ascii="Book Antiqua" w:hAnsi="Book Antiqua"/>
          <w:sz w:val="22"/>
          <w:szCs w:val="22"/>
        </w:rPr>
        <w:t>selanjutnya</w:t>
      </w:r>
      <w:r w:rsidRPr="00932AF1">
        <w:rPr>
          <w:rFonts w:ascii="Book Antiqua" w:hAnsi="Book Antiqua"/>
          <w:sz w:val="22"/>
          <w:szCs w:val="22"/>
          <w:lang w:val="id-ID"/>
        </w:rPr>
        <w:t xml:space="preserve"> penulis tertarik untuk mengadakan penelitian, tentang </w:t>
      </w:r>
      <w:r w:rsidRPr="00932AF1">
        <w:rPr>
          <w:rFonts w:ascii="Book Antiqua" w:hAnsi="Book Antiqua"/>
          <w:bCs/>
          <w:sz w:val="22"/>
          <w:szCs w:val="22"/>
          <w:lang w:val="id-ID"/>
        </w:rPr>
        <w:t>”</w:t>
      </w:r>
      <w:r w:rsidR="001A0CE2" w:rsidRPr="00932AF1">
        <w:rPr>
          <w:rFonts w:ascii="Book Antiqua" w:hAnsi="Book Antiqua"/>
          <w:sz w:val="22"/>
          <w:szCs w:val="22"/>
        </w:rPr>
        <w:t>Pengaruh</w:t>
      </w:r>
      <w:r w:rsidRPr="00932AF1">
        <w:rPr>
          <w:rFonts w:ascii="Book Antiqua" w:hAnsi="Book Antiqua"/>
          <w:sz w:val="22"/>
          <w:szCs w:val="22"/>
        </w:rPr>
        <w:t xml:space="preserve"> Model </w:t>
      </w:r>
      <w:r w:rsidRPr="00932AF1">
        <w:rPr>
          <w:rFonts w:ascii="Book Antiqua" w:hAnsi="Book Antiqua"/>
          <w:sz w:val="22"/>
          <w:szCs w:val="22"/>
          <w:lang w:val="id-ID"/>
        </w:rPr>
        <w:t>Pembelajaran</w:t>
      </w:r>
      <w:r w:rsidRPr="00932AF1">
        <w:rPr>
          <w:rFonts w:ascii="Book Antiqua" w:hAnsi="Book Antiqua"/>
          <w:sz w:val="22"/>
          <w:szCs w:val="22"/>
        </w:rPr>
        <w:t xml:space="preserve"> Yurisprudensi</w:t>
      </w:r>
      <w:r w:rsidRPr="00932AF1">
        <w:rPr>
          <w:rFonts w:ascii="Book Antiqua" w:hAnsi="Book Antiqua"/>
          <w:i/>
          <w:sz w:val="22"/>
          <w:szCs w:val="22"/>
          <w:lang w:val="id-ID"/>
        </w:rPr>
        <w:t xml:space="preserve"> </w:t>
      </w:r>
      <w:r w:rsidRPr="00932AF1">
        <w:rPr>
          <w:rFonts w:ascii="Book Antiqua" w:hAnsi="Book Antiqua"/>
          <w:sz w:val="22"/>
          <w:szCs w:val="22"/>
          <w:lang w:val="id-ID"/>
        </w:rPr>
        <w:t xml:space="preserve">Untuk </w:t>
      </w:r>
      <w:r w:rsidRPr="00932AF1">
        <w:rPr>
          <w:rFonts w:ascii="Book Antiqua" w:hAnsi="Book Antiqua"/>
          <w:sz w:val="22"/>
          <w:szCs w:val="22"/>
          <w:lang w:val="id-ID"/>
        </w:rPr>
        <w:lastRenderedPageBreak/>
        <w:t xml:space="preserve">Meningkatkan Pemahaman Konsep </w:t>
      </w:r>
      <w:r w:rsidRPr="00932AF1">
        <w:rPr>
          <w:rFonts w:ascii="Book Antiqua" w:hAnsi="Book Antiqua"/>
          <w:sz w:val="22"/>
          <w:szCs w:val="22"/>
          <w:lang w:val="pt-BR"/>
        </w:rPr>
        <w:t>(Studi  Eksperimen Dalam Pembelajaran IPS di Kelas V MI)</w:t>
      </w:r>
      <w:r w:rsidRPr="00932AF1">
        <w:rPr>
          <w:rFonts w:ascii="Book Antiqua" w:hAnsi="Book Antiqua"/>
          <w:bCs/>
          <w:sz w:val="22"/>
          <w:szCs w:val="22"/>
          <w:lang w:val="id-ID"/>
        </w:rPr>
        <w:t>”</w:t>
      </w:r>
    </w:p>
    <w:p w:rsidR="006A685F" w:rsidRPr="00932AF1" w:rsidRDefault="00015797" w:rsidP="00AC03E1">
      <w:pPr>
        <w:spacing w:line="360" w:lineRule="auto"/>
        <w:ind w:firstLine="851"/>
        <w:jc w:val="both"/>
        <w:rPr>
          <w:rFonts w:ascii="Book Antiqua" w:hAnsi="Book Antiqua"/>
          <w:sz w:val="22"/>
          <w:szCs w:val="22"/>
          <w:lang w:val="id-ID"/>
        </w:rPr>
      </w:pPr>
      <w:r w:rsidRPr="00932AF1">
        <w:rPr>
          <w:rFonts w:ascii="Book Antiqua" w:hAnsi="Book Antiqua"/>
          <w:sz w:val="22"/>
          <w:szCs w:val="22"/>
          <w:lang w:val="id-ID"/>
        </w:rPr>
        <w:t>Tujuan diadakan penelitian i</w:t>
      </w:r>
      <w:r w:rsidR="00356526" w:rsidRPr="00932AF1">
        <w:rPr>
          <w:rFonts w:ascii="Book Antiqua" w:hAnsi="Book Antiqua"/>
          <w:sz w:val="22"/>
          <w:szCs w:val="22"/>
          <w:lang w:val="id-ID"/>
        </w:rPr>
        <w:t xml:space="preserve">ni, </w:t>
      </w:r>
      <w:r w:rsidR="00356526" w:rsidRPr="00932AF1">
        <w:rPr>
          <w:rFonts w:ascii="Book Antiqua" w:hAnsi="Book Antiqua"/>
          <w:sz w:val="22"/>
          <w:szCs w:val="22"/>
        </w:rPr>
        <w:t>adalah “</w:t>
      </w:r>
      <w:r w:rsidR="006A685F" w:rsidRPr="00932AF1">
        <w:rPr>
          <w:rFonts w:ascii="Book Antiqua" w:hAnsi="Book Antiqua"/>
          <w:sz w:val="22"/>
          <w:szCs w:val="22"/>
          <w:lang w:val="id-ID"/>
        </w:rPr>
        <w:t xml:space="preserve">Untuk </w:t>
      </w:r>
      <w:r w:rsidR="001A0CE2" w:rsidRPr="00932AF1">
        <w:rPr>
          <w:rFonts w:ascii="Book Antiqua" w:hAnsi="Book Antiqua"/>
          <w:sz w:val="22"/>
          <w:szCs w:val="22"/>
          <w:lang w:val="id-ID"/>
        </w:rPr>
        <w:t xml:space="preserve">menganalisis seberapa besar pengaruh </w:t>
      </w:r>
      <w:r w:rsidR="001A0CE2" w:rsidRPr="00932AF1">
        <w:rPr>
          <w:rFonts w:ascii="Book Antiqua" w:hAnsi="Book Antiqua"/>
          <w:sz w:val="22"/>
          <w:szCs w:val="22"/>
        </w:rPr>
        <w:t>model</w:t>
      </w:r>
      <w:r w:rsidR="001A0CE2" w:rsidRPr="00932AF1">
        <w:rPr>
          <w:rFonts w:ascii="Book Antiqua" w:hAnsi="Book Antiqua"/>
          <w:sz w:val="22"/>
          <w:szCs w:val="22"/>
          <w:lang w:val="id-ID"/>
        </w:rPr>
        <w:t xml:space="preserve"> pembelajaran </w:t>
      </w:r>
      <w:r w:rsidR="001A0CE2" w:rsidRPr="00932AF1">
        <w:rPr>
          <w:rFonts w:ascii="Book Antiqua" w:hAnsi="Book Antiqua"/>
          <w:sz w:val="22"/>
          <w:szCs w:val="22"/>
        </w:rPr>
        <w:t>yurisprudensi</w:t>
      </w:r>
      <w:r w:rsidR="001A0CE2" w:rsidRPr="00932AF1">
        <w:rPr>
          <w:rFonts w:ascii="Book Antiqua" w:hAnsi="Book Antiqua"/>
          <w:sz w:val="22"/>
          <w:szCs w:val="22"/>
          <w:lang w:val="id-ID"/>
        </w:rPr>
        <w:t xml:space="preserve"> terhadap peningkatan </w:t>
      </w:r>
      <w:r w:rsidR="001A0CE2" w:rsidRPr="00932AF1">
        <w:rPr>
          <w:rFonts w:ascii="Book Antiqua" w:hAnsi="Book Antiqua"/>
          <w:sz w:val="22"/>
          <w:szCs w:val="22"/>
        </w:rPr>
        <w:t xml:space="preserve">pemahaman konsep </w:t>
      </w:r>
      <w:r w:rsidR="001A0CE2" w:rsidRPr="00932AF1">
        <w:rPr>
          <w:rFonts w:ascii="Book Antiqua" w:hAnsi="Book Antiqua"/>
          <w:sz w:val="22"/>
          <w:szCs w:val="22"/>
          <w:lang w:val="id-ID"/>
        </w:rPr>
        <w:t>dibandingkan dengan siswa yang mengikuti pembelajaran konvensional dalam kegiatan pembelajaran mata pelajaran Ilmu Pengetahuan Sosial</w:t>
      </w:r>
      <w:r w:rsidR="000B6351" w:rsidRPr="00932AF1">
        <w:rPr>
          <w:rFonts w:ascii="Book Antiqua" w:hAnsi="Book Antiqua"/>
          <w:sz w:val="22"/>
          <w:szCs w:val="22"/>
          <w:lang w:val="id-ID"/>
        </w:rPr>
        <w:t>.</w:t>
      </w:r>
    </w:p>
    <w:p w:rsidR="00961F39" w:rsidRPr="00932AF1" w:rsidRDefault="00356526" w:rsidP="00AC03E1">
      <w:pPr>
        <w:spacing w:line="360" w:lineRule="auto"/>
        <w:ind w:firstLine="907"/>
        <w:jc w:val="both"/>
        <w:rPr>
          <w:rFonts w:ascii="Book Antiqua" w:hAnsi="Book Antiqua"/>
          <w:sz w:val="22"/>
          <w:szCs w:val="22"/>
        </w:rPr>
      </w:pPr>
      <w:r w:rsidRPr="00932AF1">
        <w:rPr>
          <w:rFonts w:ascii="Book Antiqua" w:hAnsi="Book Antiqua"/>
          <w:sz w:val="22"/>
          <w:szCs w:val="22"/>
        </w:rPr>
        <w:t>A</w:t>
      </w:r>
      <w:r w:rsidR="00FA5350" w:rsidRPr="00932AF1">
        <w:rPr>
          <w:rFonts w:ascii="Book Antiqua" w:hAnsi="Book Antiqua"/>
          <w:sz w:val="22"/>
          <w:szCs w:val="22"/>
          <w:lang w:val="id-ID"/>
        </w:rPr>
        <w:t>dapun manfaat</w:t>
      </w:r>
      <w:r w:rsidR="005E5D2B" w:rsidRPr="00932AF1">
        <w:rPr>
          <w:rFonts w:ascii="Book Antiqua" w:hAnsi="Book Antiqua"/>
          <w:sz w:val="22"/>
          <w:szCs w:val="22"/>
          <w:lang w:val="id-ID"/>
        </w:rPr>
        <w:t xml:space="preserve"> </w:t>
      </w:r>
      <w:r w:rsidR="00FA5350" w:rsidRPr="00932AF1">
        <w:rPr>
          <w:rFonts w:ascii="Book Antiqua" w:hAnsi="Book Antiqua"/>
          <w:sz w:val="22"/>
          <w:szCs w:val="22"/>
          <w:lang w:val="id-ID"/>
        </w:rPr>
        <w:t>yang diharapkan dari penelit</w:t>
      </w:r>
      <w:r w:rsidRPr="00932AF1">
        <w:rPr>
          <w:rFonts w:ascii="Book Antiqua" w:hAnsi="Book Antiqua"/>
          <w:sz w:val="22"/>
          <w:szCs w:val="22"/>
          <w:lang w:val="id-ID"/>
        </w:rPr>
        <w:t xml:space="preserve">ian ini, </w:t>
      </w:r>
      <w:r w:rsidRPr="00932AF1">
        <w:rPr>
          <w:rFonts w:ascii="Book Antiqua" w:hAnsi="Book Antiqua"/>
          <w:sz w:val="22"/>
          <w:szCs w:val="22"/>
        </w:rPr>
        <w:t xml:space="preserve">utamanya </w:t>
      </w:r>
      <w:r w:rsidRPr="00932AF1">
        <w:rPr>
          <w:rFonts w:ascii="Book Antiqua" w:hAnsi="Book Antiqua"/>
          <w:sz w:val="22"/>
          <w:szCs w:val="22"/>
          <w:lang w:val="id-ID"/>
        </w:rPr>
        <w:t>adalah</w:t>
      </w:r>
      <w:r w:rsidRPr="00932AF1">
        <w:rPr>
          <w:rFonts w:ascii="Book Antiqua" w:hAnsi="Book Antiqua"/>
          <w:sz w:val="22"/>
          <w:szCs w:val="22"/>
        </w:rPr>
        <w:t xml:space="preserve"> “</w:t>
      </w:r>
      <w:r w:rsidR="001A0CE2" w:rsidRPr="00932AF1">
        <w:rPr>
          <w:rFonts w:ascii="Book Antiqua" w:hAnsi="Book Antiqua"/>
          <w:sz w:val="22"/>
          <w:szCs w:val="22"/>
          <w:lang w:val="sv-SE"/>
        </w:rPr>
        <w:t>Penelitian ini dapat dijadikan bahan kajian bagi pengembangan pembelajaran yurisprudensi pada bidang studi IPS di SD/MI</w:t>
      </w:r>
      <w:r w:rsidRPr="00932AF1">
        <w:rPr>
          <w:rFonts w:ascii="Book Antiqua" w:hAnsi="Book Antiqua"/>
          <w:sz w:val="22"/>
          <w:szCs w:val="22"/>
        </w:rPr>
        <w:t xml:space="preserve">, </w:t>
      </w:r>
      <w:r w:rsidR="00961F39" w:rsidRPr="00932AF1">
        <w:rPr>
          <w:rFonts w:ascii="Book Antiqua" w:hAnsi="Book Antiqua"/>
          <w:sz w:val="22"/>
          <w:szCs w:val="22"/>
          <w:lang w:val="id-ID"/>
        </w:rPr>
        <w:t>menambah konsep baru yang dapat dijadikan sebagai bahan rujukan penelitian lebih lanjut pengembangan penelitian bidang IPS.</w:t>
      </w:r>
      <w:r w:rsidR="00F44F39" w:rsidRPr="00932AF1">
        <w:rPr>
          <w:rFonts w:ascii="Book Antiqua" w:hAnsi="Book Antiqua"/>
          <w:sz w:val="22"/>
          <w:szCs w:val="22"/>
          <w:lang w:val="id-ID"/>
        </w:rPr>
        <w:t xml:space="preserve"> Selain menambah pemahaman tentang </w:t>
      </w:r>
      <w:r w:rsidR="001A0CE2" w:rsidRPr="00932AF1">
        <w:rPr>
          <w:rFonts w:ascii="Book Antiqua" w:hAnsi="Book Antiqua"/>
          <w:sz w:val="22"/>
          <w:szCs w:val="22"/>
        </w:rPr>
        <w:t xml:space="preserve">pembelajaran dengan menggunakan </w:t>
      </w:r>
      <w:r w:rsidR="003B506A" w:rsidRPr="00932AF1">
        <w:rPr>
          <w:rFonts w:ascii="Book Antiqua" w:hAnsi="Book Antiqua"/>
          <w:sz w:val="22"/>
          <w:szCs w:val="22"/>
        </w:rPr>
        <w:t>model pembelajaran yurisprudensi</w:t>
      </w:r>
      <w:r w:rsidR="00F44F39" w:rsidRPr="00932AF1">
        <w:rPr>
          <w:rFonts w:ascii="Book Antiqua" w:hAnsi="Book Antiqua"/>
          <w:sz w:val="22"/>
          <w:szCs w:val="22"/>
          <w:lang w:val="id-ID"/>
        </w:rPr>
        <w:t>, nantinya dapat diajarkan kepada mahasiswa PGSD/PGMI</w:t>
      </w:r>
      <w:r w:rsidRPr="00932AF1">
        <w:rPr>
          <w:rFonts w:ascii="Book Antiqua" w:hAnsi="Book Antiqua"/>
          <w:sz w:val="22"/>
          <w:szCs w:val="22"/>
        </w:rPr>
        <w:t>.</w:t>
      </w:r>
    </w:p>
    <w:p w:rsidR="00356526" w:rsidRPr="00932AF1" w:rsidRDefault="00356526" w:rsidP="00AC03E1">
      <w:pPr>
        <w:spacing w:line="360" w:lineRule="auto"/>
        <w:ind w:firstLine="907"/>
        <w:jc w:val="both"/>
        <w:rPr>
          <w:rFonts w:ascii="Book Antiqua" w:hAnsi="Book Antiqua"/>
          <w:spacing w:val="-5"/>
          <w:sz w:val="22"/>
          <w:szCs w:val="22"/>
          <w:lang w:val="nb-NO"/>
        </w:rPr>
      </w:pPr>
      <w:r w:rsidRPr="00932AF1">
        <w:rPr>
          <w:rFonts w:ascii="Book Antiqua" w:hAnsi="Book Antiqua"/>
          <w:spacing w:val="-2"/>
          <w:sz w:val="22"/>
          <w:szCs w:val="22"/>
          <w:lang w:val="nb-NO"/>
        </w:rPr>
        <w:t>Metode yang digunakan dalam penelitian ini adalah metode eksperimen semu (</w:t>
      </w:r>
      <w:r w:rsidRPr="00932AF1">
        <w:rPr>
          <w:rFonts w:ascii="Book Antiqua" w:hAnsi="Book Antiqua"/>
          <w:i/>
          <w:spacing w:val="-2"/>
          <w:sz w:val="22"/>
          <w:szCs w:val="22"/>
          <w:lang w:val="nb-NO"/>
        </w:rPr>
        <w:t>quasi eksperimen</w:t>
      </w:r>
      <w:r w:rsidRPr="00932AF1">
        <w:rPr>
          <w:rFonts w:ascii="Book Antiqua" w:hAnsi="Book Antiqua"/>
          <w:spacing w:val="-2"/>
          <w:sz w:val="22"/>
          <w:szCs w:val="22"/>
          <w:lang w:val="nb-NO"/>
        </w:rPr>
        <w:t>) dimana sampel penelitian tidak dikelompokkan secara acak, tetapi menerima keadaan sampel  apa adanya</w:t>
      </w:r>
      <w:r w:rsidRPr="00932AF1">
        <w:rPr>
          <w:rStyle w:val="FootnoteReference"/>
          <w:rFonts w:ascii="Book Antiqua" w:hAnsi="Book Antiqua"/>
          <w:spacing w:val="-2"/>
          <w:sz w:val="22"/>
          <w:szCs w:val="22"/>
          <w:lang w:val="nb-NO"/>
        </w:rPr>
        <w:footnoteReference w:id="8"/>
      </w:r>
      <w:r w:rsidRPr="00932AF1">
        <w:rPr>
          <w:rFonts w:ascii="Book Antiqua" w:hAnsi="Book Antiqua"/>
          <w:spacing w:val="-2"/>
          <w:sz w:val="22"/>
          <w:szCs w:val="22"/>
          <w:lang w:val="nb-NO"/>
        </w:rPr>
        <w:t xml:space="preserve">. </w:t>
      </w:r>
      <w:r w:rsidRPr="00932AF1">
        <w:rPr>
          <w:rFonts w:ascii="Book Antiqua" w:hAnsi="Book Antiqua"/>
          <w:spacing w:val="-4"/>
          <w:sz w:val="22"/>
          <w:szCs w:val="22"/>
          <w:lang w:val="nb-NO"/>
        </w:rPr>
        <w:t xml:space="preserve">Adapun desain eksperimen yang digunakan dalam penelitian ini adalah </w:t>
      </w:r>
      <w:r w:rsidRPr="00932AF1">
        <w:rPr>
          <w:rFonts w:ascii="Book Antiqua" w:hAnsi="Book Antiqua"/>
          <w:i/>
          <w:iCs/>
          <w:spacing w:val="-5"/>
          <w:sz w:val="22"/>
          <w:szCs w:val="22"/>
          <w:lang w:val="nb-NO"/>
        </w:rPr>
        <w:t>"non-equivalent groups pretest-posttest design".</w:t>
      </w:r>
      <w:r w:rsidR="009010E1" w:rsidRPr="00932AF1">
        <w:rPr>
          <w:rFonts w:ascii="Book Antiqua" w:hAnsi="Book Antiqua"/>
          <w:i/>
          <w:iCs/>
          <w:spacing w:val="-5"/>
          <w:sz w:val="22"/>
          <w:szCs w:val="22"/>
          <w:lang w:val="nb-NO"/>
        </w:rPr>
        <w:t xml:space="preserve"> </w:t>
      </w:r>
      <w:r w:rsidRPr="00932AF1">
        <w:rPr>
          <w:rFonts w:ascii="Book Antiqua" w:hAnsi="Book Antiqua"/>
          <w:spacing w:val="-5"/>
          <w:sz w:val="22"/>
          <w:szCs w:val="22"/>
          <w:lang w:val="nb-NO"/>
        </w:rPr>
        <w:t>Dimana desain ini terdapat dua kelompok, yaitu kelompok eksperimen dan kelompok kontrol.</w:t>
      </w:r>
    </w:p>
    <w:p w:rsidR="00D6227E" w:rsidRPr="00932AF1" w:rsidRDefault="00B521D5" w:rsidP="00AC03E1">
      <w:pPr>
        <w:spacing w:line="360" w:lineRule="auto"/>
        <w:ind w:firstLine="907"/>
        <w:jc w:val="both"/>
        <w:rPr>
          <w:rFonts w:ascii="Book Antiqua" w:hAnsi="Book Antiqua"/>
          <w:sz w:val="22"/>
          <w:szCs w:val="22"/>
          <w:lang w:val="pt-BR"/>
        </w:rPr>
      </w:pPr>
      <w:r w:rsidRPr="00932AF1">
        <w:rPr>
          <w:rFonts w:ascii="Book Antiqua" w:hAnsi="Book Antiqua"/>
          <w:sz w:val="22"/>
          <w:szCs w:val="22"/>
          <w:lang w:val="pt-BR"/>
        </w:rPr>
        <w:t>Sampel adalah bagian dari populasi yang mempunyai ciri-ciri atau keadaan tertentu yang diteliti</w:t>
      </w:r>
      <w:r w:rsidRPr="00932AF1">
        <w:rPr>
          <w:rStyle w:val="FootnoteReference"/>
          <w:rFonts w:ascii="Book Antiqua" w:hAnsi="Book Antiqua"/>
          <w:sz w:val="22"/>
          <w:szCs w:val="22"/>
          <w:lang w:val="pt-BR"/>
        </w:rPr>
        <w:footnoteReference w:id="9"/>
      </w:r>
      <w:r w:rsidRPr="00932AF1">
        <w:rPr>
          <w:rFonts w:ascii="Book Antiqua" w:hAnsi="Book Antiqua"/>
          <w:sz w:val="22"/>
          <w:szCs w:val="22"/>
          <w:lang w:val="pt-BR"/>
        </w:rPr>
        <w:t>.</w:t>
      </w:r>
      <w:r w:rsidR="00D6227E" w:rsidRPr="00932AF1">
        <w:rPr>
          <w:rFonts w:ascii="Book Antiqua" w:hAnsi="Book Antiqua"/>
          <w:sz w:val="22"/>
          <w:szCs w:val="22"/>
          <w:lang w:val="pt-BR"/>
        </w:rPr>
        <w:t xml:space="preserve"> Teknik penarikan sampel atau teknik sampling adalah suatu cara untuk mengambil sampel yang representatif dari populasi. Teknik pengambilan sampel dalam penelitian ini menggunakan teknik </w:t>
      </w:r>
      <w:r w:rsidR="00D6227E" w:rsidRPr="00932AF1">
        <w:rPr>
          <w:rFonts w:ascii="Book Antiqua" w:hAnsi="Book Antiqua"/>
          <w:i/>
          <w:sz w:val="22"/>
          <w:szCs w:val="22"/>
          <w:lang w:val="pt-BR"/>
        </w:rPr>
        <w:t xml:space="preserve">purpose sampling </w:t>
      </w:r>
      <w:r w:rsidR="00D6227E" w:rsidRPr="00932AF1">
        <w:rPr>
          <w:rFonts w:ascii="Book Antiqua" w:hAnsi="Book Antiqua"/>
          <w:sz w:val="22"/>
          <w:szCs w:val="22"/>
          <w:lang w:val="pt-BR"/>
        </w:rPr>
        <w:t xml:space="preserve">(sampling pertimbangan), yaitu teknik sampling yang digunakan jika </w:t>
      </w:r>
      <w:r w:rsidR="00D6227E" w:rsidRPr="00932AF1">
        <w:rPr>
          <w:rFonts w:ascii="Book Antiqua" w:hAnsi="Book Antiqua"/>
          <w:sz w:val="22"/>
          <w:szCs w:val="22"/>
          <w:lang w:val="pt-BR"/>
        </w:rPr>
        <w:lastRenderedPageBreak/>
        <w:t>peneliti mempunyai pertimbangan-pertimbangan tertentu dalam pengambilan sampelnya atau penentuan sampel untuk tujuan tertentu.</w:t>
      </w:r>
      <w:r w:rsidR="00D6227E" w:rsidRPr="00932AF1">
        <w:rPr>
          <w:rStyle w:val="FootnoteReference"/>
          <w:rFonts w:ascii="Book Antiqua" w:hAnsi="Book Antiqua"/>
          <w:sz w:val="22"/>
          <w:szCs w:val="22"/>
          <w:lang w:val="pt-BR"/>
        </w:rPr>
        <w:footnoteReference w:id="10"/>
      </w:r>
    </w:p>
    <w:p w:rsidR="00B521D5" w:rsidRPr="00932AF1" w:rsidRDefault="00D6227E" w:rsidP="00AC03E1">
      <w:pPr>
        <w:spacing w:line="360" w:lineRule="auto"/>
        <w:ind w:firstLine="900"/>
        <w:jc w:val="both"/>
        <w:rPr>
          <w:rFonts w:ascii="Book Antiqua" w:hAnsi="Book Antiqua"/>
          <w:sz w:val="22"/>
          <w:szCs w:val="22"/>
          <w:lang w:val="pt-BR"/>
        </w:rPr>
      </w:pPr>
      <w:r w:rsidRPr="00932AF1">
        <w:rPr>
          <w:rFonts w:ascii="Book Antiqua" w:hAnsi="Book Antiqua"/>
          <w:sz w:val="22"/>
          <w:szCs w:val="22"/>
          <w:lang w:val="pt-BR"/>
        </w:rPr>
        <w:t xml:space="preserve">Sampel  dalam penelitian adalah </w:t>
      </w:r>
      <w:r w:rsidR="003B506A" w:rsidRPr="00932AF1">
        <w:rPr>
          <w:rFonts w:ascii="Book Antiqua" w:hAnsi="Book Antiqua"/>
          <w:sz w:val="22"/>
          <w:szCs w:val="22"/>
          <w:lang w:val="pt-BR"/>
        </w:rPr>
        <w:t>siswa kelas V MI Negeri 01 Kota Metro sebanyak 30 siswa sebagai kelompok eksperiman, sedangkan sebagai kelompok kontrol adalah siswa kelas V  MIN  02 Metro sebanyak 30 siswa</w:t>
      </w:r>
      <w:r w:rsidRPr="00932AF1">
        <w:rPr>
          <w:rFonts w:ascii="Book Antiqua" w:hAnsi="Book Antiqua"/>
          <w:sz w:val="22"/>
          <w:szCs w:val="22"/>
          <w:lang w:val="pt-BR"/>
        </w:rPr>
        <w:t>.</w:t>
      </w:r>
    </w:p>
    <w:p w:rsidR="003B506A" w:rsidRPr="00932AF1" w:rsidRDefault="00D6227E" w:rsidP="00AC03E1">
      <w:pPr>
        <w:spacing w:line="360" w:lineRule="auto"/>
        <w:ind w:firstLine="720"/>
        <w:jc w:val="both"/>
        <w:rPr>
          <w:rFonts w:ascii="Book Antiqua" w:hAnsi="Book Antiqua"/>
          <w:sz w:val="22"/>
          <w:szCs w:val="22"/>
        </w:rPr>
      </w:pPr>
      <w:r w:rsidRPr="00932AF1">
        <w:rPr>
          <w:rFonts w:ascii="Book Antiqua" w:hAnsi="Book Antiqua"/>
          <w:bCs/>
          <w:sz w:val="22"/>
          <w:szCs w:val="22"/>
          <w:lang w:val="pt-BR"/>
        </w:rPr>
        <w:t xml:space="preserve">Alat pengumpulan data yang digunakan dalam penelitian ini adalah sebagai berikut: (a) </w:t>
      </w:r>
      <w:r w:rsidRPr="00932AF1">
        <w:rPr>
          <w:rFonts w:ascii="Book Antiqua" w:hAnsi="Book Antiqua"/>
          <w:sz w:val="22"/>
          <w:szCs w:val="22"/>
          <w:lang w:val="pt-BR"/>
        </w:rPr>
        <w:t>observasi, melakukan pengamatan secara langsung kepada obyek penelitian untuk melihat dari dekat kegiatan yang dilakukan.</w:t>
      </w:r>
      <w:r w:rsidR="003B506A" w:rsidRPr="00932AF1">
        <w:rPr>
          <w:rFonts w:ascii="Book Antiqua" w:hAnsi="Book Antiqua"/>
          <w:sz w:val="22"/>
          <w:szCs w:val="22"/>
          <w:lang w:val="pt-BR"/>
        </w:rPr>
        <w:t xml:space="preserve"> Salah satu kegiatan pengumpulan data dalam penelitian ini adalah mengguna observasi terhadap aktivitas siswa pada kelas eksperimen yang menggunakan metode pembelajaran yurisprudesni dan pada kelas kontrol yang menggunakan metode konvensional</w:t>
      </w:r>
      <w:r w:rsidR="003B506A" w:rsidRPr="00932AF1">
        <w:rPr>
          <w:rFonts w:ascii="Book Antiqua" w:hAnsi="Book Antiqua"/>
          <w:spacing w:val="-1"/>
          <w:sz w:val="22"/>
          <w:szCs w:val="22"/>
          <w:lang w:val="pt-BR"/>
        </w:rPr>
        <w:t xml:space="preserve">. Hal ini dilakukan untuk mengetahui bagaimana perbedaan aktivitas siswa yang menggunakan metode pembelajaran </w:t>
      </w:r>
      <w:r w:rsidR="003B506A" w:rsidRPr="00932AF1">
        <w:rPr>
          <w:rFonts w:ascii="Book Antiqua" w:hAnsi="Book Antiqua"/>
          <w:sz w:val="22"/>
          <w:szCs w:val="22"/>
          <w:lang w:val="pt-BR"/>
        </w:rPr>
        <w:t>yurisprudensi  dengan aktivitas siswa menggunakan metode konvensional</w:t>
      </w:r>
      <w:r w:rsidR="003B506A" w:rsidRPr="00932AF1">
        <w:rPr>
          <w:rFonts w:ascii="Book Antiqua" w:hAnsi="Book Antiqua"/>
          <w:sz w:val="22"/>
          <w:szCs w:val="22"/>
        </w:rPr>
        <w:t xml:space="preserve">. </w:t>
      </w:r>
    </w:p>
    <w:p w:rsidR="003B506A" w:rsidRPr="00932AF1" w:rsidRDefault="003B506A" w:rsidP="00AC03E1">
      <w:pPr>
        <w:spacing w:line="360" w:lineRule="auto"/>
        <w:ind w:right="29" w:firstLine="720"/>
        <w:jc w:val="both"/>
        <w:rPr>
          <w:rFonts w:ascii="Book Antiqua" w:hAnsi="Book Antiqua"/>
          <w:sz w:val="22"/>
          <w:szCs w:val="22"/>
          <w:lang w:val="id-ID"/>
        </w:rPr>
      </w:pPr>
      <w:r w:rsidRPr="00932AF1">
        <w:rPr>
          <w:rFonts w:ascii="Book Antiqua" w:hAnsi="Book Antiqua"/>
          <w:sz w:val="22"/>
          <w:szCs w:val="22"/>
          <w:lang w:val="id-ID"/>
        </w:rPr>
        <w:t xml:space="preserve">Nilai </w:t>
      </w:r>
      <w:r w:rsidRPr="00932AF1">
        <w:rPr>
          <w:rFonts w:ascii="Book Antiqua" w:hAnsi="Book Antiqua"/>
          <w:sz w:val="22"/>
          <w:szCs w:val="22"/>
        </w:rPr>
        <w:t>aktivitas</w:t>
      </w:r>
      <w:r w:rsidRPr="00932AF1">
        <w:rPr>
          <w:rFonts w:ascii="Book Antiqua" w:hAnsi="Book Antiqua"/>
          <w:sz w:val="22"/>
          <w:szCs w:val="22"/>
          <w:lang w:val="id-ID"/>
        </w:rPr>
        <w:t xml:space="preserve"> dikonversikan </w:t>
      </w:r>
      <w:r w:rsidRPr="00932AF1">
        <w:rPr>
          <w:rFonts w:ascii="Book Antiqua" w:hAnsi="Book Antiqua"/>
          <w:sz w:val="22"/>
          <w:szCs w:val="22"/>
        </w:rPr>
        <w:t>d</w:t>
      </w:r>
      <w:r w:rsidRPr="00932AF1">
        <w:rPr>
          <w:rFonts w:ascii="Book Antiqua" w:hAnsi="Book Antiqua"/>
          <w:sz w:val="22"/>
          <w:szCs w:val="22"/>
          <w:lang w:val="id-ID"/>
        </w:rPr>
        <w:t xml:space="preserve">engan menentukan kriteria sebagai dasar untuk melakukan konversi nilai berdasarkan tabel </w:t>
      </w:r>
      <w:r w:rsidRPr="00932AF1">
        <w:rPr>
          <w:rFonts w:ascii="Book Antiqua" w:hAnsi="Book Antiqua"/>
          <w:sz w:val="22"/>
          <w:szCs w:val="22"/>
        </w:rPr>
        <w:t>1.1.</w:t>
      </w:r>
      <w:r w:rsidRPr="00932AF1">
        <w:rPr>
          <w:rFonts w:ascii="Book Antiqua" w:hAnsi="Book Antiqua"/>
          <w:sz w:val="22"/>
          <w:szCs w:val="22"/>
          <w:lang w:val="id-ID"/>
        </w:rPr>
        <w:t xml:space="preserve"> berikut:</w:t>
      </w:r>
    </w:p>
    <w:p w:rsidR="003B506A" w:rsidRPr="00932AF1" w:rsidRDefault="003B506A" w:rsidP="00932AF1">
      <w:pPr>
        <w:spacing w:line="360" w:lineRule="auto"/>
        <w:ind w:right="29"/>
        <w:rPr>
          <w:rFonts w:ascii="Book Antiqua" w:hAnsi="Book Antiqua"/>
          <w:b/>
          <w:bCs/>
          <w:sz w:val="22"/>
          <w:szCs w:val="22"/>
        </w:rPr>
      </w:pPr>
      <w:r w:rsidRPr="00932AF1">
        <w:rPr>
          <w:rFonts w:ascii="Book Antiqua" w:hAnsi="Book Antiqua"/>
          <w:b/>
          <w:bCs/>
          <w:sz w:val="22"/>
          <w:szCs w:val="22"/>
          <w:lang w:val="id-ID"/>
        </w:rPr>
        <w:t xml:space="preserve">Tabel </w:t>
      </w:r>
      <w:r w:rsidRPr="00932AF1">
        <w:rPr>
          <w:rFonts w:ascii="Book Antiqua" w:hAnsi="Book Antiqua"/>
          <w:b/>
          <w:bCs/>
          <w:sz w:val="22"/>
          <w:szCs w:val="22"/>
        </w:rPr>
        <w:t>1:</w:t>
      </w:r>
      <w:r w:rsidRPr="00932AF1">
        <w:rPr>
          <w:rFonts w:ascii="Book Antiqua" w:hAnsi="Book Antiqua"/>
          <w:b/>
          <w:bCs/>
          <w:sz w:val="22"/>
          <w:szCs w:val="22"/>
          <w:lang w:val="id-ID"/>
        </w:rPr>
        <w:t xml:space="preserve"> Kriteria Nilai </w:t>
      </w:r>
      <w:r w:rsidRPr="00932AF1">
        <w:rPr>
          <w:rFonts w:ascii="Book Antiqua" w:hAnsi="Book Antiqua"/>
          <w:b/>
          <w:bCs/>
          <w:sz w:val="22"/>
          <w:szCs w:val="22"/>
        </w:rPr>
        <w:t>Aktivitas Siswa</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6"/>
        <w:gridCol w:w="3544"/>
        <w:gridCol w:w="1901"/>
      </w:tblGrid>
      <w:tr w:rsidR="003B506A" w:rsidRPr="00932AF1" w:rsidTr="00932AF1">
        <w:trPr>
          <w:trHeight w:val="512"/>
        </w:trPr>
        <w:tc>
          <w:tcPr>
            <w:tcW w:w="709" w:type="dxa"/>
            <w:vAlign w:val="center"/>
          </w:tcPr>
          <w:p w:rsidR="003B506A" w:rsidRPr="00932AF1" w:rsidRDefault="003B506A" w:rsidP="00932AF1">
            <w:pPr>
              <w:jc w:val="center"/>
              <w:rPr>
                <w:rFonts w:ascii="Book Antiqua" w:hAnsi="Book Antiqua"/>
                <w:sz w:val="22"/>
                <w:szCs w:val="22"/>
              </w:rPr>
            </w:pPr>
            <w:r w:rsidRPr="00932AF1">
              <w:rPr>
                <w:rFonts w:ascii="Book Antiqua" w:hAnsi="Book Antiqua"/>
                <w:sz w:val="22"/>
                <w:szCs w:val="22"/>
              </w:rPr>
              <w:t>No.</w:t>
            </w:r>
          </w:p>
        </w:tc>
        <w:tc>
          <w:tcPr>
            <w:tcW w:w="2126" w:type="dxa"/>
            <w:vAlign w:val="center"/>
          </w:tcPr>
          <w:p w:rsidR="003B506A" w:rsidRPr="00932AF1" w:rsidRDefault="003B506A" w:rsidP="00932AF1">
            <w:pPr>
              <w:jc w:val="center"/>
              <w:rPr>
                <w:rFonts w:ascii="Book Antiqua" w:hAnsi="Book Antiqua"/>
                <w:sz w:val="22"/>
                <w:szCs w:val="22"/>
              </w:rPr>
            </w:pPr>
            <w:r w:rsidRPr="00932AF1">
              <w:rPr>
                <w:rFonts w:ascii="Book Antiqua" w:hAnsi="Book Antiqua"/>
                <w:sz w:val="22"/>
                <w:szCs w:val="22"/>
              </w:rPr>
              <w:t>Keterangan</w:t>
            </w:r>
          </w:p>
        </w:tc>
        <w:tc>
          <w:tcPr>
            <w:tcW w:w="3544" w:type="dxa"/>
            <w:vAlign w:val="center"/>
          </w:tcPr>
          <w:p w:rsidR="003B506A" w:rsidRPr="00932AF1" w:rsidRDefault="003B506A" w:rsidP="00932AF1">
            <w:pPr>
              <w:ind w:left="34"/>
              <w:jc w:val="center"/>
              <w:rPr>
                <w:rFonts w:ascii="Book Antiqua" w:hAnsi="Book Antiqua"/>
                <w:sz w:val="22"/>
                <w:szCs w:val="22"/>
              </w:rPr>
            </w:pPr>
            <w:r w:rsidRPr="00932AF1">
              <w:rPr>
                <w:rFonts w:ascii="Book Antiqua" w:hAnsi="Book Antiqua"/>
                <w:sz w:val="22"/>
                <w:szCs w:val="22"/>
                <w:lang w:val="id-ID"/>
              </w:rPr>
              <w:t xml:space="preserve">Persentase </w:t>
            </w:r>
            <w:r w:rsidRPr="00932AF1">
              <w:rPr>
                <w:rFonts w:ascii="Book Antiqua" w:hAnsi="Book Antiqua"/>
                <w:sz w:val="22"/>
                <w:szCs w:val="22"/>
              </w:rPr>
              <w:t>aktivitas</w:t>
            </w:r>
            <w:r w:rsidRPr="00932AF1">
              <w:rPr>
                <w:rFonts w:ascii="Book Antiqua" w:hAnsi="Book Antiqua"/>
                <w:sz w:val="22"/>
                <w:szCs w:val="22"/>
                <w:lang w:val="id-ID"/>
              </w:rPr>
              <w:t xml:space="preserve"> (%)</w:t>
            </w:r>
          </w:p>
        </w:tc>
        <w:tc>
          <w:tcPr>
            <w:tcW w:w="1901" w:type="dxa"/>
            <w:vAlign w:val="center"/>
          </w:tcPr>
          <w:p w:rsidR="003B506A" w:rsidRPr="00932AF1" w:rsidRDefault="003B506A" w:rsidP="00932AF1">
            <w:pPr>
              <w:jc w:val="center"/>
              <w:rPr>
                <w:rFonts w:ascii="Book Antiqua" w:hAnsi="Book Antiqua"/>
                <w:sz w:val="22"/>
                <w:szCs w:val="22"/>
                <w:lang w:val="id-ID"/>
              </w:rPr>
            </w:pPr>
            <w:r w:rsidRPr="00932AF1">
              <w:rPr>
                <w:rFonts w:ascii="Book Antiqua" w:hAnsi="Book Antiqua"/>
                <w:sz w:val="22"/>
                <w:szCs w:val="22"/>
                <w:lang w:val="id-ID"/>
              </w:rPr>
              <w:t>Nilai Konversi</w:t>
            </w:r>
          </w:p>
        </w:tc>
      </w:tr>
      <w:tr w:rsidR="003B506A" w:rsidRPr="00932AF1" w:rsidTr="005F6568">
        <w:tc>
          <w:tcPr>
            <w:tcW w:w="709" w:type="dxa"/>
            <w:vAlign w:val="center"/>
          </w:tcPr>
          <w:p w:rsidR="003B506A" w:rsidRPr="00932AF1" w:rsidRDefault="003B506A" w:rsidP="00932AF1">
            <w:pPr>
              <w:spacing w:line="360" w:lineRule="auto"/>
              <w:contextualSpacing/>
              <w:jc w:val="center"/>
              <w:rPr>
                <w:rFonts w:ascii="Book Antiqua" w:hAnsi="Book Antiqua"/>
                <w:sz w:val="22"/>
                <w:szCs w:val="22"/>
              </w:rPr>
            </w:pPr>
            <w:r w:rsidRPr="00932AF1">
              <w:rPr>
                <w:rFonts w:ascii="Book Antiqua" w:hAnsi="Book Antiqua"/>
                <w:sz w:val="22"/>
                <w:szCs w:val="22"/>
              </w:rPr>
              <w:t>1</w:t>
            </w:r>
          </w:p>
        </w:tc>
        <w:tc>
          <w:tcPr>
            <w:tcW w:w="2126" w:type="dxa"/>
            <w:vAlign w:val="center"/>
          </w:tcPr>
          <w:p w:rsidR="003B506A" w:rsidRPr="00932AF1" w:rsidRDefault="003B506A" w:rsidP="00932AF1">
            <w:pPr>
              <w:spacing w:line="360" w:lineRule="auto"/>
              <w:contextualSpacing/>
              <w:jc w:val="center"/>
              <w:rPr>
                <w:rFonts w:ascii="Book Antiqua" w:hAnsi="Book Antiqua"/>
                <w:sz w:val="22"/>
                <w:szCs w:val="22"/>
              </w:rPr>
            </w:pPr>
            <w:r w:rsidRPr="00932AF1">
              <w:rPr>
                <w:rFonts w:ascii="Book Antiqua" w:hAnsi="Book Antiqua"/>
                <w:sz w:val="22"/>
                <w:szCs w:val="22"/>
              </w:rPr>
              <w:t>Baik</w:t>
            </w:r>
          </w:p>
        </w:tc>
        <w:tc>
          <w:tcPr>
            <w:tcW w:w="3544" w:type="dxa"/>
            <w:vAlign w:val="center"/>
          </w:tcPr>
          <w:p w:rsidR="003B506A" w:rsidRPr="00932AF1" w:rsidRDefault="003B506A" w:rsidP="00932AF1">
            <w:pPr>
              <w:spacing w:line="360" w:lineRule="auto"/>
              <w:contextualSpacing/>
              <w:jc w:val="center"/>
              <w:rPr>
                <w:rFonts w:ascii="Book Antiqua" w:hAnsi="Book Antiqua"/>
                <w:sz w:val="22"/>
                <w:szCs w:val="22"/>
              </w:rPr>
            </w:pPr>
            <w:r w:rsidRPr="00932AF1">
              <w:rPr>
                <w:rFonts w:ascii="Book Antiqua" w:hAnsi="Book Antiqua"/>
                <w:i/>
                <w:sz w:val="22"/>
                <w:szCs w:val="22"/>
                <w:lang w:val="sv-SE"/>
              </w:rPr>
              <w:t>2.45-3.0  (81.7%-100%)</w:t>
            </w:r>
          </w:p>
        </w:tc>
        <w:tc>
          <w:tcPr>
            <w:tcW w:w="1901" w:type="dxa"/>
            <w:vAlign w:val="center"/>
          </w:tcPr>
          <w:p w:rsidR="003B506A" w:rsidRPr="00932AF1" w:rsidRDefault="003B506A" w:rsidP="00932AF1">
            <w:pPr>
              <w:spacing w:line="360" w:lineRule="auto"/>
              <w:contextualSpacing/>
              <w:jc w:val="center"/>
              <w:rPr>
                <w:rFonts w:ascii="Book Antiqua" w:hAnsi="Book Antiqua"/>
                <w:sz w:val="22"/>
                <w:szCs w:val="22"/>
              </w:rPr>
            </w:pPr>
            <w:r w:rsidRPr="00932AF1">
              <w:rPr>
                <w:rFonts w:ascii="Book Antiqua" w:hAnsi="Book Antiqua"/>
                <w:sz w:val="22"/>
                <w:szCs w:val="22"/>
              </w:rPr>
              <w:t>3</w:t>
            </w:r>
          </w:p>
        </w:tc>
      </w:tr>
      <w:tr w:rsidR="003B506A" w:rsidRPr="00932AF1" w:rsidTr="005F6568">
        <w:tc>
          <w:tcPr>
            <w:tcW w:w="709" w:type="dxa"/>
            <w:vAlign w:val="center"/>
          </w:tcPr>
          <w:p w:rsidR="003B506A" w:rsidRPr="00932AF1" w:rsidRDefault="003B506A" w:rsidP="00932AF1">
            <w:pPr>
              <w:spacing w:line="360" w:lineRule="auto"/>
              <w:contextualSpacing/>
              <w:jc w:val="center"/>
              <w:rPr>
                <w:rFonts w:ascii="Book Antiqua" w:hAnsi="Book Antiqua"/>
                <w:sz w:val="22"/>
                <w:szCs w:val="22"/>
              </w:rPr>
            </w:pPr>
            <w:r w:rsidRPr="00932AF1">
              <w:rPr>
                <w:rFonts w:ascii="Book Antiqua" w:hAnsi="Book Antiqua"/>
                <w:sz w:val="22"/>
                <w:szCs w:val="22"/>
              </w:rPr>
              <w:t>2</w:t>
            </w:r>
          </w:p>
        </w:tc>
        <w:tc>
          <w:tcPr>
            <w:tcW w:w="2126" w:type="dxa"/>
            <w:vAlign w:val="center"/>
          </w:tcPr>
          <w:p w:rsidR="003B506A" w:rsidRPr="00932AF1" w:rsidRDefault="003B506A" w:rsidP="00932AF1">
            <w:pPr>
              <w:spacing w:line="360" w:lineRule="auto"/>
              <w:contextualSpacing/>
              <w:jc w:val="center"/>
              <w:rPr>
                <w:rFonts w:ascii="Book Antiqua" w:hAnsi="Book Antiqua"/>
                <w:sz w:val="22"/>
                <w:szCs w:val="22"/>
              </w:rPr>
            </w:pPr>
            <w:r w:rsidRPr="00932AF1">
              <w:rPr>
                <w:rFonts w:ascii="Book Antiqua" w:hAnsi="Book Antiqua"/>
                <w:sz w:val="22"/>
                <w:szCs w:val="22"/>
              </w:rPr>
              <w:t xml:space="preserve">Cukup </w:t>
            </w:r>
          </w:p>
        </w:tc>
        <w:tc>
          <w:tcPr>
            <w:tcW w:w="3544" w:type="dxa"/>
            <w:vAlign w:val="center"/>
          </w:tcPr>
          <w:p w:rsidR="003B506A" w:rsidRPr="00932AF1" w:rsidRDefault="003B506A" w:rsidP="00932AF1">
            <w:pPr>
              <w:spacing w:line="360" w:lineRule="auto"/>
              <w:contextualSpacing/>
              <w:jc w:val="center"/>
              <w:rPr>
                <w:rFonts w:ascii="Book Antiqua" w:hAnsi="Book Antiqua"/>
                <w:sz w:val="22"/>
                <w:szCs w:val="22"/>
              </w:rPr>
            </w:pPr>
            <w:r w:rsidRPr="00932AF1">
              <w:rPr>
                <w:rFonts w:ascii="Book Antiqua" w:hAnsi="Book Antiqua"/>
                <w:i/>
                <w:sz w:val="22"/>
                <w:szCs w:val="22"/>
                <w:lang w:val="sv-SE"/>
              </w:rPr>
              <w:t>1.45-2.44 (48.3%-81.3%)</w:t>
            </w:r>
          </w:p>
        </w:tc>
        <w:tc>
          <w:tcPr>
            <w:tcW w:w="1901" w:type="dxa"/>
            <w:vAlign w:val="center"/>
          </w:tcPr>
          <w:p w:rsidR="003B506A" w:rsidRPr="00932AF1" w:rsidRDefault="003B506A" w:rsidP="00932AF1">
            <w:pPr>
              <w:spacing w:line="360" w:lineRule="auto"/>
              <w:contextualSpacing/>
              <w:jc w:val="center"/>
              <w:rPr>
                <w:rFonts w:ascii="Book Antiqua" w:hAnsi="Book Antiqua"/>
                <w:sz w:val="22"/>
                <w:szCs w:val="22"/>
              </w:rPr>
            </w:pPr>
            <w:r w:rsidRPr="00932AF1">
              <w:rPr>
                <w:rFonts w:ascii="Book Antiqua" w:hAnsi="Book Antiqua"/>
                <w:sz w:val="22"/>
                <w:szCs w:val="22"/>
              </w:rPr>
              <w:t>2</w:t>
            </w:r>
          </w:p>
        </w:tc>
      </w:tr>
      <w:tr w:rsidR="003B506A" w:rsidRPr="00932AF1" w:rsidTr="005F6568">
        <w:trPr>
          <w:trHeight w:val="333"/>
        </w:trPr>
        <w:tc>
          <w:tcPr>
            <w:tcW w:w="709" w:type="dxa"/>
            <w:vAlign w:val="center"/>
          </w:tcPr>
          <w:p w:rsidR="003B506A" w:rsidRPr="00932AF1" w:rsidRDefault="003B506A" w:rsidP="00932AF1">
            <w:pPr>
              <w:spacing w:line="360" w:lineRule="auto"/>
              <w:contextualSpacing/>
              <w:jc w:val="center"/>
              <w:rPr>
                <w:rFonts w:ascii="Book Antiqua" w:hAnsi="Book Antiqua"/>
                <w:sz w:val="22"/>
                <w:szCs w:val="22"/>
              </w:rPr>
            </w:pPr>
            <w:r w:rsidRPr="00932AF1">
              <w:rPr>
                <w:rFonts w:ascii="Book Antiqua" w:hAnsi="Book Antiqua"/>
                <w:sz w:val="22"/>
                <w:szCs w:val="22"/>
              </w:rPr>
              <w:t>3</w:t>
            </w:r>
          </w:p>
        </w:tc>
        <w:tc>
          <w:tcPr>
            <w:tcW w:w="2126" w:type="dxa"/>
            <w:vAlign w:val="center"/>
          </w:tcPr>
          <w:p w:rsidR="003B506A" w:rsidRPr="00932AF1" w:rsidRDefault="003B506A" w:rsidP="00932AF1">
            <w:pPr>
              <w:spacing w:line="360" w:lineRule="auto"/>
              <w:contextualSpacing/>
              <w:jc w:val="center"/>
              <w:rPr>
                <w:rFonts w:ascii="Book Antiqua" w:hAnsi="Book Antiqua"/>
                <w:sz w:val="22"/>
                <w:szCs w:val="22"/>
              </w:rPr>
            </w:pPr>
            <w:r w:rsidRPr="00932AF1">
              <w:rPr>
                <w:rFonts w:ascii="Book Antiqua" w:hAnsi="Book Antiqua"/>
                <w:sz w:val="22"/>
                <w:szCs w:val="22"/>
              </w:rPr>
              <w:t xml:space="preserve">Kurang </w:t>
            </w:r>
          </w:p>
        </w:tc>
        <w:tc>
          <w:tcPr>
            <w:tcW w:w="3544" w:type="dxa"/>
            <w:vAlign w:val="center"/>
          </w:tcPr>
          <w:p w:rsidR="003B506A" w:rsidRPr="00932AF1" w:rsidRDefault="003B506A" w:rsidP="00932AF1">
            <w:pPr>
              <w:spacing w:line="360" w:lineRule="auto"/>
              <w:jc w:val="center"/>
              <w:rPr>
                <w:rFonts w:ascii="Book Antiqua" w:hAnsi="Book Antiqua"/>
                <w:i/>
                <w:sz w:val="22"/>
                <w:szCs w:val="22"/>
                <w:lang w:val="sv-SE"/>
              </w:rPr>
            </w:pPr>
            <w:r w:rsidRPr="00932AF1">
              <w:rPr>
                <w:rFonts w:ascii="Book Antiqua" w:hAnsi="Book Antiqua"/>
                <w:i/>
                <w:sz w:val="22"/>
                <w:szCs w:val="22"/>
                <w:lang w:val="sv-SE"/>
              </w:rPr>
              <w:t>0.0-1.44 (0%-48%)</w:t>
            </w:r>
          </w:p>
        </w:tc>
        <w:tc>
          <w:tcPr>
            <w:tcW w:w="1901" w:type="dxa"/>
            <w:vAlign w:val="center"/>
          </w:tcPr>
          <w:p w:rsidR="003B506A" w:rsidRPr="00932AF1" w:rsidRDefault="003B506A" w:rsidP="00932AF1">
            <w:pPr>
              <w:spacing w:line="360" w:lineRule="auto"/>
              <w:contextualSpacing/>
              <w:jc w:val="center"/>
              <w:rPr>
                <w:rFonts w:ascii="Book Antiqua" w:hAnsi="Book Antiqua"/>
                <w:sz w:val="22"/>
                <w:szCs w:val="22"/>
              </w:rPr>
            </w:pPr>
            <w:r w:rsidRPr="00932AF1">
              <w:rPr>
                <w:rFonts w:ascii="Book Antiqua" w:hAnsi="Book Antiqua"/>
                <w:sz w:val="22"/>
                <w:szCs w:val="22"/>
              </w:rPr>
              <w:t>1</w:t>
            </w:r>
          </w:p>
        </w:tc>
      </w:tr>
    </w:tbl>
    <w:p w:rsidR="00313D2B" w:rsidRPr="00932AF1" w:rsidRDefault="003B506A" w:rsidP="00AC03E1">
      <w:pPr>
        <w:spacing w:line="360" w:lineRule="auto"/>
        <w:ind w:left="5580" w:firstLine="180"/>
        <w:jc w:val="both"/>
        <w:rPr>
          <w:rFonts w:ascii="Book Antiqua" w:hAnsi="Book Antiqua"/>
          <w:sz w:val="22"/>
          <w:szCs w:val="22"/>
          <w:lang w:val="pt-BR"/>
        </w:rPr>
      </w:pPr>
      <w:r w:rsidRPr="00932AF1">
        <w:rPr>
          <w:rFonts w:ascii="Book Antiqua" w:hAnsi="Book Antiqua"/>
          <w:sz w:val="22"/>
          <w:szCs w:val="22"/>
          <w:lang w:val="sv-SE"/>
        </w:rPr>
        <w:t>( Suherman; 2001)</w:t>
      </w:r>
      <w:r w:rsidRPr="00932AF1">
        <w:rPr>
          <w:rFonts w:ascii="Book Antiqua" w:hAnsi="Book Antiqua"/>
          <w:sz w:val="22"/>
          <w:szCs w:val="22"/>
          <w:lang w:val="pt-BR"/>
        </w:rPr>
        <w:t xml:space="preserve"> </w:t>
      </w:r>
    </w:p>
    <w:p w:rsidR="00D6227E" w:rsidRDefault="003B506A" w:rsidP="00932AF1">
      <w:pPr>
        <w:spacing w:line="360" w:lineRule="auto"/>
        <w:jc w:val="both"/>
        <w:rPr>
          <w:rFonts w:ascii="Book Antiqua" w:hAnsi="Book Antiqua"/>
          <w:sz w:val="22"/>
          <w:szCs w:val="22"/>
          <w:lang w:val="pt-BR"/>
        </w:rPr>
      </w:pPr>
      <w:r w:rsidRPr="00932AF1">
        <w:rPr>
          <w:rFonts w:ascii="Book Antiqua" w:hAnsi="Book Antiqua"/>
          <w:sz w:val="22"/>
          <w:szCs w:val="22"/>
          <w:lang w:val="pt-BR"/>
        </w:rPr>
        <w:t xml:space="preserve">(b) </w:t>
      </w:r>
      <w:r w:rsidR="00313D2B" w:rsidRPr="00932AF1">
        <w:rPr>
          <w:rFonts w:ascii="Book Antiqua" w:hAnsi="Book Antiqua"/>
          <w:sz w:val="22"/>
          <w:szCs w:val="22"/>
          <w:lang w:val="pt-BR"/>
        </w:rPr>
        <w:t>Tes hasil belajar, t</w:t>
      </w:r>
      <w:r w:rsidRPr="00932AF1">
        <w:rPr>
          <w:rFonts w:ascii="Book Antiqua" w:hAnsi="Book Antiqua"/>
          <w:noProof/>
          <w:sz w:val="22"/>
          <w:szCs w:val="22"/>
          <w:lang w:val="pt-BR"/>
        </w:rPr>
        <w:t xml:space="preserve">es ini digunakan untuk mengukur hasil belajar yang berupa peningkatan pemahaman kognitif siswa, yang dilakukan dengan </w:t>
      </w:r>
      <w:r w:rsidRPr="00932AF1">
        <w:rPr>
          <w:rFonts w:ascii="Book Antiqua" w:hAnsi="Book Antiqua"/>
          <w:i/>
          <w:noProof/>
          <w:sz w:val="22"/>
          <w:szCs w:val="22"/>
          <w:lang w:val="pt-BR"/>
        </w:rPr>
        <w:t>pretes</w:t>
      </w:r>
      <w:r w:rsidRPr="00932AF1">
        <w:rPr>
          <w:rFonts w:ascii="Book Antiqua" w:hAnsi="Book Antiqua"/>
          <w:noProof/>
          <w:sz w:val="22"/>
          <w:szCs w:val="22"/>
          <w:lang w:val="pt-BR"/>
        </w:rPr>
        <w:t xml:space="preserve"> dan </w:t>
      </w:r>
      <w:r w:rsidRPr="00932AF1">
        <w:rPr>
          <w:rFonts w:ascii="Book Antiqua" w:hAnsi="Book Antiqua"/>
          <w:i/>
          <w:noProof/>
          <w:sz w:val="22"/>
          <w:szCs w:val="22"/>
          <w:lang w:val="pt-BR"/>
        </w:rPr>
        <w:t>postes</w:t>
      </w:r>
      <w:r w:rsidRPr="00932AF1">
        <w:rPr>
          <w:rFonts w:ascii="Book Antiqua" w:hAnsi="Book Antiqua"/>
          <w:noProof/>
          <w:sz w:val="22"/>
          <w:szCs w:val="22"/>
          <w:lang w:val="pt-BR"/>
        </w:rPr>
        <w:t xml:space="preserve"> sebelum dan sesudah metode pembelajaran </w:t>
      </w:r>
      <w:r w:rsidRPr="00932AF1">
        <w:rPr>
          <w:rFonts w:ascii="Book Antiqua" w:hAnsi="Book Antiqua"/>
          <w:sz w:val="22"/>
          <w:szCs w:val="22"/>
          <w:lang w:val="pt-BR"/>
        </w:rPr>
        <w:t>yurisprudensi diterapkan dengan indikator kemampuan pengetahuan, pemahaman dan penerapan siswa dalam belajar Ilmu Pengetahuan Sosial di Sekolah Dasar (SD). Tes dilakukan melalui bentuk soal pilihan ganda (</w:t>
      </w:r>
      <w:r w:rsidRPr="00932AF1">
        <w:rPr>
          <w:rFonts w:ascii="Book Antiqua" w:hAnsi="Book Antiqua"/>
          <w:i/>
          <w:sz w:val="22"/>
          <w:szCs w:val="22"/>
          <w:lang w:val="pt-BR"/>
        </w:rPr>
        <w:t>multiple choice</w:t>
      </w:r>
      <w:r w:rsidRPr="00932AF1">
        <w:rPr>
          <w:rFonts w:ascii="Book Antiqua" w:hAnsi="Book Antiqua"/>
          <w:sz w:val="22"/>
          <w:szCs w:val="22"/>
          <w:lang w:val="pt-BR"/>
        </w:rPr>
        <w:t>) 4 opsi (A, B, C dan D) berjumlah 25 butir soal.</w:t>
      </w:r>
    </w:p>
    <w:p w:rsidR="00AC03E1" w:rsidRPr="00932AF1" w:rsidRDefault="00AC03E1" w:rsidP="00932AF1">
      <w:pPr>
        <w:spacing w:line="360" w:lineRule="auto"/>
        <w:jc w:val="both"/>
        <w:rPr>
          <w:rFonts w:ascii="Book Antiqua" w:hAnsi="Book Antiqua"/>
          <w:sz w:val="22"/>
          <w:szCs w:val="22"/>
          <w:lang w:val="pt-BR"/>
        </w:rPr>
      </w:pPr>
    </w:p>
    <w:p w:rsidR="00AB3BDD" w:rsidRPr="00932AF1" w:rsidRDefault="00AB3BDD" w:rsidP="00AC03E1">
      <w:pPr>
        <w:numPr>
          <w:ilvl w:val="1"/>
          <w:numId w:val="26"/>
        </w:numPr>
        <w:spacing w:after="120" w:line="360" w:lineRule="auto"/>
        <w:ind w:left="-1980" w:firstLine="1980"/>
        <w:rPr>
          <w:rFonts w:ascii="Book Antiqua" w:hAnsi="Book Antiqua"/>
          <w:b/>
          <w:sz w:val="22"/>
          <w:szCs w:val="22"/>
          <w:lang w:val="sv-SE"/>
        </w:rPr>
      </w:pPr>
      <w:r w:rsidRPr="00932AF1">
        <w:rPr>
          <w:rFonts w:ascii="Book Antiqua" w:hAnsi="Book Antiqua"/>
          <w:b/>
          <w:sz w:val="22"/>
          <w:szCs w:val="22"/>
          <w:lang w:val="sv-SE"/>
        </w:rPr>
        <w:lastRenderedPageBreak/>
        <w:t>KAJIAN TEORI</w:t>
      </w:r>
      <w:r w:rsidR="00313D2B" w:rsidRPr="00932AF1">
        <w:rPr>
          <w:rFonts w:ascii="Book Antiqua" w:hAnsi="Book Antiqua"/>
          <w:b/>
          <w:sz w:val="22"/>
          <w:szCs w:val="22"/>
          <w:lang w:val="sv-SE"/>
        </w:rPr>
        <w:t>TIS</w:t>
      </w:r>
      <w:r w:rsidRPr="00932AF1">
        <w:rPr>
          <w:rFonts w:ascii="Book Antiqua" w:hAnsi="Book Antiqua"/>
          <w:b/>
          <w:sz w:val="22"/>
          <w:szCs w:val="22"/>
          <w:lang w:val="sv-SE"/>
        </w:rPr>
        <w:t xml:space="preserve"> </w:t>
      </w:r>
    </w:p>
    <w:p w:rsidR="00AB3BDD" w:rsidRPr="00932AF1" w:rsidRDefault="00313D2B" w:rsidP="00AC03E1">
      <w:pPr>
        <w:pStyle w:val="ListParagraph"/>
        <w:numPr>
          <w:ilvl w:val="0"/>
          <w:numId w:val="37"/>
        </w:numPr>
        <w:spacing w:after="120" w:line="360" w:lineRule="auto"/>
        <w:ind w:left="567" w:hanging="567"/>
        <w:contextualSpacing w:val="0"/>
        <w:jc w:val="both"/>
        <w:rPr>
          <w:rFonts w:ascii="Book Antiqua" w:hAnsi="Book Antiqua"/>
          <w:b/>
          <w:sz w:val="22"/>
          <w:szCs w:val="22"/>
        </w:rPr>
      </w:pPr>
      <w:r w:rsidRPr="00932AF1">
        <w:rPr>
          <w:rFonts w:ascii="Book Antiqua" w:hAnsi="Book Antiqua"/>
          <w:b/>
          <w:sz w:val="22"/>
          <w:szCs w:val="22"/>
        </w:rPr>
        <w:t>Model Pembelajaran Yurisprudensi</w:t>
      </w:r>
    </w:p>
    <w:p w:rsidR="00313D2B" w:rsidRPr="00932AF1" w:rsidRDefault="00313D2B" w:rsidP="00AC03E1">
      <w:pPr>
        <w:spacing w:line="360" w:lineRule="auto"/>
        <w:ind w:firstLine="720"/>
        <w:jc w:val="both"/>
        <w:rPr>
          <w:rFonts w:ascii="Book Antiqua" w:hAnsi="Book Antiqua"/>
          <w:sz w:val="22"/>
          <w:szCs w:val="22"/>
        </w:rPr>
      </w:pPr>
      <w:r w:rsidRPr="00932AF1">
        <w:rPr>
          <w:rFonts w:ascii="Book Antiqua" w:hAnsi="Book Antiqua"/>
          <w:sz w:val="22"/>
          <w:szCs w:val="22"/>
        </w:rPr>
        <w:t>Model pembelajaran ini dipelopori oleh Donal Oliver da James P. Shape didasarkan atas pemahaman masyarakat dimana setiap orang berbeda pandangan dan prioritas satu sama lain dan nilai-nilai sosialnya saling berkonfrontasi) satu sama lain.</w:t>
      </w:r>
    </w:p>
    <w:p w:rsidR="00313D2B" w:rsidRPr="00932AF1" w:rsidRDefault="00313D2B" w:rsidP="00AC03E1">
      <w:pPr>
        <w:spacing w:line="360" w:lineRule="auto"/>
        <w:ind w:firstLine="720"/>
        <w:jc w:val="both"/>
        <w:rPr>
          <w:rFonts w:ascii="Book Antiqua" w:hAnsi="Book Antiqua"/>
          <w:sz w:val="22"/>
          <w:szCs w:val="22"/>
        </w:rPr>
      </w:pPr>
      <w:r w:rsidRPr="00932AF1">
        <w:rPr>
          <w:rFonts w:ascii="Book Antiqua" w:hAnsi="Book Antiqua"/>
          <w:sz w:val="22"/>
          <w:szCs w:val="22"/>
        </w:rPr>
        <w:t xml:space="preserve">Pendidikan harus mampu menghasilkan individu calon warga negara yang mampu mengatasi konflik perbedaan dalam berbagai hal. Model pembelajaran ini memebantu siswa untuk belajar berfikir secara sistematis tentang isu-isu kontemporer yang sedang terjadi dalam masyarakat. Dengan memberikan mereka cara–cara menganalisis dan mendiskusikan isu-isu sosial, model pembelajaran ini membantu siswa untuk berpartisipasi dalam mendefenisikan ulang nilai-nilai sosial. Model ini juga dapat mengajarkan siswa untuk dapat menerima atau menghargai sikap orang lain terhadap suatu masalah yang mungkin bertentangan dengan sikap yang ada pada dirinya. Atau sebaliknya ia bahkan menerima atau mengakui kebenaran sikap yang diambil orang lain terhadap terhadap suatu masalah yang mungkin bertentangan dengan sikap yang ada pada dirinya. </w:t>
      </w:r>
    </w:p>
    <w:p w:rsidR="00313D2B" w:rsidRPr="00932AF1" w:rsidRDefault="00313D2B" w:rsidP="00AC03E1">
      <w:pPr>
        <w:spacing w:line="360" w:lineRule="auto"/>
        <w:ind w:firstLine="720"/>
        <w:jc w:val="both"/>
        <w:rPr>
          <w:rFonts w:ascii="Book Antiqua" w:hAnsi="Book Antiqua"/>
          <w:sz w:val="22"/>
          <w:szCs w:val="22"/>
        </w:rPr>
      </w:pPr>
      <w:r w:rsidRPr="00932AF1">
        <w:rPr>
          <w:rFonts w:ascii="Book Antiqua" w:hAnsi="Book Antiqua"/>
          <w:sz w:val="22"/>
          <w:szCs w:val="22"/>
        </w:rPr>
        <w:t>Kunci utama keberhasilan model ini adalah melalui model dialog Socratos (debat konfrontatif). Langkah-langkah yang harus dilakukan meliputi:</w:t>
      </w:r>
    </w:p>
    <w:p w:rsidR="00313D2B" w:rsidRPr="00932AF1" w:rsidRDefault="00313D2B" w:rsidP="00AC03E1">
      <w:pPr>
        <w:numPr>
          <w:ilvl w:val="0"/>
          <w:numId w:val="42"/>
        </w:numPr>
        <w:tabs>
          <w:tab w:val="clear" w:pos="720"/>
          <w:tab w:val="num" w:pos="450"/>
        </w:tabs>
        <w:spacing w:line="360" w:lineRule="auto"/>
        <w:ind w:left="450" w:hanging="450"/>
        <w:jc w:val="both"/>
        <w:rPr>
          <w:rFonts w:ascii="Book Antiqua" w:hAnsi="Book Antiqua"/>
          <w:sz w:val="22"/>
          <w:szCs w:val="22"/>
        </w:rPr>
      </w:pPr>
      <w:r w:rsidRPr="00932AF1">
        <w:rPr>
          <w:rFonts w:ascii="Book Antiqua" w:hAnsi="Book Antiqua"/>
          <w:sz w:val="22"/>
          <w:szCs w:val="22"/>
        </w:rPr>
        <w:t>Orientasi terhadap kasus. Guru memperkenalkan kepada siswa materi-materi kasus dengan cara membaca cerita , menonton film yang menggambarkan konflik nilai atau mendiskusikan kejadian-kejadian hangat dalam kehidupan sekitar, kehidupam sekolah atau suatu komunitas masyarakat.</w:t>
      </w:r>
    </w:p>
    <w:p w:rsidR="00313D2B" w:rsidRPr="00932AF1" w:rsidRDefault="00313D2B" w:rsidP="00AC03E1">
      <w:pPr>
        <w:numPr>
          <w:ilvl w:val="0"/>
          <w:numId w:val="42"/>
        </w:numPr>
        <w:tabs>
          <w:tab w:val="clear" w:pos="720"/>
          <w:tab w:val="num" w:pos="450"/>
        </w:tabs>
        <w:spacing w:line="360" w:lineRule="auto"/>
        <w:ind w:left="450" w:hanging="450"/>
        <w:jc w:val="both"/>
        <w:rPr>
          <w:rFonts w:ascii="Book Antiqua" w:hAnsi="Book Antiqua"/>
          <w:sz w:val="22"/>
          <w:szCs w:val="22"/>
        </w:rPr>
      </w:pPr>
      <w:r w:rsidRPr="00932AF1">
        <w:rPr>
          <w:rFonts w:ascii="Book Antiqua" w:hAnsi="Book Antiqua"/>
          <w:sz w:val="22"/>
          <w:szCs w:val="22"/>
        </w:rPr>
        <w:t>Mengidentifikasi isu. siswa mensistensi fakta megaitkan nya dengan isu-isu umum dan mengidentifikasi nilai-nilai yang terlibat dalam kasusu tersebut.</w:t>
      </w:r>
    </w:p>
    <w:p w:rsidR="00313D2B" w:rsidRPr="00932AF1" w:rsidRDefault="00313D2B" w:rsidP="00AC03E1">
      <w:pPr>
        <w:numPr>
          <w:ilvl w:val="0"/>
          <w:numId w:val="42"/>
        </w:numPr>
        <w:tabs>
          <w:tab w:val="clear" w:pos="720"/>
          <w:tab w:val="num" w:pos="450"/>
        </w:tabs>
        <w:spacing w:line="360" w:lineRule="auto"/>
        <w:ind w:left="450" w:hanging="450"/>
        <w:jc w:val="both"/>
        <w:rPr>
          <w:rFonts w:ascii="Book Antiqua" w:hAnsi="Book Antiqua"/>
          <w:sz w:val="22"/>
          <w:szCs w:val="22"/>
        </w:rPr>
      </w:pPr>
      <w:r w:rsidRPr="00932AF1">
        <w:rPr>
          <w:rFonts w:ascii="Book Antiqua" w:hAnsi="Book Antiqua"/>
          <w:sz w:val="22"/>
          <w:szCs w:val="22"/>
        </w:rPr>
        <w:t>Pengambilan posisi(sikap). Siswa diminta untuk mengambil posisi(sikap/pendapat)terhadap isu tersebut dan menyatakan sikapnya.</w:t>
      </w:r>
    </w:p>
    <w:p w:rsidR="00313D2B" w:rsidRPr="00932AF1" w:rsidRDefault="00313D2B" w:rsidP="00AC03E1">
      <w:pPr>
        <w:numPr>
          <w:ilvl w:val="0"/>
          <w:numId w:val="42"/>
        </w:numPr>
        <w:tabs>
          <w:tab w:val="clear" w:pos="720"/>
          <w:tab w:val="num" w:pos="450"/>
        </w:tabs>
        <w:spacing w:line="360" w:lineRule="auto"/>
        <w:ind w:left="450" w:hanging="450"/>
        <w:jc w:val="both"/>
        <w:rPr>
          <w:rFonts w:ascii="Book Antiqua" w:hAnsi="Book Antiqua"/>
          <w:sz w:val="22"/>
          <w:szCs w:val="22"/>
        </w:rPr>
      </w:pPr>
      <w:r w:rsidRPr="00932AF1">
        <w:rPr>
          <w:rFonts w:ascii="Book Antiqua" w:hAnsi="Book Antiqua"/>
          <w:sz w:val="22"/>
          <w:szCs w:val="22"/>
        </w:rPr>
        <w:lastRenderedPageBreak/>
        <w:t>Menggali argumentasi untuk mendukung oposisi. Sikap sisiwa digali lebih dalam dalam hal ini siswa diuji konsistensi dalam memepertahankan sikap yang telah diambilnya.</w:t>
      </w:r>
    </w:p>
    <w:p w:rsidR="00313D2B" w:rsidRPr="00932AF1" w:rsidRDefault="00313D2B" w:rsidP="00AC03E1">
      <w:pPr>
        <w:numPr>
          <w:ilvl w:val="0"/>
          <w:numId w:val="42"/>
        </w:numPr>
        <w:tabs>
          <w:tab w:val="clear" w:pos="720"/>
          <w:tab w:val="num" w:pos="450"/>
        </w:tabs>
        <w:spacing w:line="360" w:lineRule="auto"/>
        <w:ind w:left="450" w:hanging="450"/>
        <w:jc w:val="both"/>
        <w:rPr>
          <w:rFonts w:ascii="Book Antiqua" w:hAnsi="Book Antiqua"/>
          <w:sz w:val="22"/>
          <w:szCs w:val="22"/>
        </w:rPr>
      </w:pPr>
      <w:r w:rsidRPr="00932AF1">
        <w:rPr>
          <w:rFonts w:ascii="Book Antiqua" w:hAnsi="Book Antiqua"/>
          <w:sz w:val="22"/>
          <w:szCs w:val="22"/>
        </w:rPr>
        <w:t>Memperjelas ulang dan memperkuat posisi (sikap). Tahap ini adalah tahap penentuan ulang akan posisi (sikap) yang diambil siswa. Dalam tahap ini sikap yang telah diambil mungkin konsisten(tetap bertahan) atau berubah tergantung dari hasil argumentasi yang terjadi pada tahap empat.  Jika argumen siswa kuat mungkin konsisten. Jika tidak mungkin siswa mengubah sikapnya.</w:t>
      </w:r>
    </w:p>
    <w:p w:rsidR="001E2C6D" w:rsidRPr="00932AF1" w:rsidRDefault="00313D2B" w:rsidP="00AC03E1">
      <w:pPr>
        <w:numPr>
          <w:ilvl w:val="0"/>
          <w:numId w:val="42"/>
        </w:numPr>
        <w:tabs>
          <w:tab w:val="clear" w:pos="720"/>
          <w:tab w:val="num" w:pos="450"/>
        </w:tabs>
        <w:spacing w:line="360" w:lineRule="auto"/>
        <w:ind w:left="450" w:hanging="450"/>
        <w:jc w:val="both"/>
        <w:rPr>
          <w:rFonts w:ascii="Book Antiqua" w:hAnsi="Book Antiqua"/>
          <w:sz w:val="22"/>
          <w:szCs w:val="22"/>
        </w:rPr>
      </w:pPr>
      <w:r w:rsidRPr="00932AF1">
        <w:rPr>
          <w:rFonts w:ascii="Book Antiqua" w:hAnsi="Book Antiqua"/>
          <w:sz w:val="22"/>
          <w:szCs w:val="22"/>
        </w:rPr>
        <w:t>Menguji asumsi tentang fakta, defenisi dan konsekuensi. Pengujian asumsi faktual yang mendasari sikap yang diambil siswa. Dalam tahap ini guru mendiskusikan apakah argumentasi yang digunakan untuk mendukung pernyataan sikap tersebut relevan dan sah.</w:t>
      </w:r>
      <w:r w:rsidRPr="00932AF1">
        <w:rPr>
          <w:rStyle w:val="FootnoteReference"/>
          <w:rFonts w:ascii="Book Antiqua" w:hAnsi="Book Antiqua"/>
          <w:sz w:val="22"/>
          <w:szCs w:val="22"/>
        </w:rPr>
        <w:footnoteReference w:id="11"/>
      </w:r>
    </w:p>
    <w:p w:rsidR="0034087C" w:rsidRPr="00932AF1" w:rsidRDefault="00313D2B" w:rsidP="00AC03E1">
      <w:pPr>
        <w:numPr>
          <w:ilvl w:val="0"/>
          <w:numId w:val="37"/>
        </w:numPr>
        <w:spacing w:line="360" w:lineRule="auto"/>
        <w:ind w:left="851" w:hanging="851"/>
        <w:rPr>
          <w:rFonts w:ascii="Book Antiqua" w:hAnsi="Book Antiqua"/>
          <w:sz w:val="22"/>
          <w:szCs w:val="22"/>
        </w:rPr>
      </w:pPr>
      <w:r w:rsidRPr="00932AF1">
        <w:rPr>
          <w:rFonts w:ascii="Book Antiqua" w:hAnsi="Book Antiqua"/>
          <w:b/>
          <w:sz w:val="22"/>
          <w:szCs w:val="22"/>
          <w:lang w:val="sv-SE"/>
        </w:rPr>
        <w:t>Pemahaman Konsep</w:t>
      </w:r>
    </w:p>
    <w:p w:rsidR="00E63BEF" w:rsidRPr="00932AF1" w:rsidRDefault="00E63BEF" w:rsidP="00AC03E1">
      <w:pPr>
        <w:spacing w:line="360" w:lineRule="auto"/>
        <w:ind w:firstLine="720"/>
        <w:jc w:val="both"/>
        <w:rPr>
          <w:rFonts w:ascii="Book Antiqua" w:hAnsi="Book Antiqua"/>
          <w:sz w:val="22"/>
          <w:szCs w:val="22"/>
          <w:lang w:val="sv-SE"/>
        </w:rPr>
      </w:pPr>
      <w:r w:rsidRPr="00932AF1">
        <w:rPr>
          <w:rFonts w:ascii="Book Antiqua" w:hAnsi="Book Antiqua"/>
          <w:sz w:val="22"/>
          <w:szCs w:val="22"/>
          <w:lang w:val="sv-SE"/>
        </w:rPr>
        <w:t>Pemahaman didefinisikan sebagai kemampuan untuk menyerap arti dari materi atau bahan yang dipelajari. Pemahaman merupakan hasil proses belajar mengajar yang mempunyai indikator individu dapat menjelaskan atau mendefinisikan suatu unit informasi dengan kata-kata sendiri. Dari pernyataan ini, siswa dituntut tidak sebatas mengingat kembali pelajaran, namun lebih dari itu siswa mampu mendefinisikan. Hal ini menunjukkan siswa telah memahami materi pelajaran walau dalam bentuk susunan kalimat berbeda tetapi kandungan maknanya tidak berubah.</w:t>
      </w:r>
      <w:r w:rsidRPr="00932AF1">
        <w:rPr>
          <w:rStyle w:val="FootnoteReference"/>
          <w:rFonts w:ascii="Book Antiqua" w:hAnsi="Book Antiqua"/>
          <w:sz w:val="22"/>
          <w:szCs w:val="22"/>
          <w:lang w:val="sv-SE"/>
        </w:rPr>
        <w:footnoteReference w:id="12"/>
      </w:r>
      <w:r w:rsidRPr="00932AF1">
        <w:rPr>
          <w:rFonts w:ascii="Book Antiqua" w:hAnsi="Book Antiqua"/>
          <w:sz w:val="22"/>
          <w:szCs w:val="22"/>
          <w:lang w:val="sv-SE"/>
        </w:rPr>
        <w:t xml:space="preserve"> </w:t>
      </w:r>
    </w:p>
    <w:p w:rsidR="00E63BEF" w:rsidRPr="00932AF1" w:rsidRDefault="00E63BEF" w:rsidP="00AC03E1">
      <w:pPr>
        <w:spacing w:line="360" w:lineRule="auto"/>
        <w:ind w:firstLine="720"/>
        <w:jc w:val="both"/>
        <w:rPr>
          <w:rFonts w:ascii="Book Antiqua" w:hAnsi="Book Antiqua"/>
          <w:sz w:val="22"/>
          <w:szCs w:val="22"/>
          <w:lang w:val="sv-SE"/>
        </w:rPr>
      </w:pPr>
      <w:r w:rsidRPr="00932AF1">
        <w:rPr>
          <w:rFonts w:ascii="Book Antiqua" w:hAnsi="Book Antiqua"/>
          <w:sz w:val="22"/>
          <w:szCs w:val="22"/>
          <w:lang w:val="sv-SE"/>
        </w:rPr>
        <w:t>Menurut Rosser (dalam Dahar, 1996) konsep adalah suatu yang abstrak mewakili  satu  kelas  obyek-obyek  kejadian,  kegiatan-</w:t>
      </w:r>
      <w:r w:rsidRPr="00932AF1">
        <w:rPr>
          <w:rFonts w:ascii="Book Antiqua" w:hAnsi="Book Antiqua"/>
          <w:sz w:val="22"/>
          <w:szCs w:val="22"/>
          <w:lang w:val="sv-SE"/>
        </w:rPr>
        <w:softHyphen/>
        <w:t xml:space="preserve">kegiatan atau hubungan-hubungan yang mempunyai atribut-atribut yang sama. Oleh karena itu, orang mengalami stimulus yang berbeda-beda, orang membentuk konsep sesuai dengan pengelompokan stimulus dengan cara tertentu. Karena konsep itu </w:t>
      </w:r>
      <w:r w:rsidRPr="00932AF1">
        <w:rPr>
          <w:rFonts w:ascii="Book Antiqua" w:hAnsi="Book Antiqua"/>
          <w:sz w:val="22"/>
          <w:szCs w:val="22"/>
          <w:lang w:val="sv-SE"/>
        </w:rPr>
        <w:lastRenderedPageBreak/>
        <w:t>adalah abstraksi berdasarkan pengalaman dan karena tidak  ada  dua  orang  yang  memiliki  pengalaman yang sama persis, maka konsep yang dibentuk orang berbeda juga. Walau berbeda tetapi cukup untuk  berkomunikasi  menggunakan nama-nama yang   diberikan   pada konsep itu yang telah diterima bersamanya. Konsep merupakan kategori-kategori yang kita berikan pada stimulus yang ada di lingkungan kita. Konsep menyediakan skema terorganisasi  untuk  menentukan  hubungan  di dalam  dan  di  antara kategori-kategori. Konsep merupakan dasar bagi proses mental yang  lebih  tinggi  untuk  merumuskan  prinsip dan generalisasi.</w:t>
      </w:r>
      <w:r w:rsidRPr="00932AF1">
        <w:rPr>
          <w:rStyle w:val="FootnoteReference"/>
          <w:rFonts w:ascii="Book Antiqua" w:hAnsi="Book Antiqua"/>
          <w:sz w:val="22"/>
          <w:szCs w:val="22"/>
          <w:lang w:val="sv-SE"/>
        </w:rPr>
        <w:footnoteReference w:id="13"/>
      </w:r>
    </w:p>
    <w:p w:rsidR="00E63BEF" w:rsidRPr="00932AF1" w:rsidRDefault="00E63BEF" w:rsidP="00AC03E1">
      <w:pPr>
        <w:spacing w:line="360" w:lineRule="auto"/>
        <w:ind w:firstLine="720"/>
        <w:jc w:val="both"/>
        <w:rPr>
          <w:rFonts w:ascii="Book Antiqua" w:hAnsi="Book Antiqua"/>
          <w:sz w:val="22"/>
          <w:szCs w:val="22"/>
          <w:lang w:val="sv-SE"/>
        </w:rPr>
      </w:pPr>
      <w:r w:rsidRPr="00932AF1">
        <w:rPr>
          <w:rFonts w:ascii="Book Antiqua" w:hAnsi="Book Antiqua"/>
          <w:sz w:val="22"/>
          <w:szCs w:val="22"/>
          <w:lang w:val="sv-SE"/>
        </w:rPr>
        <w:t>Konsep memiliki peranan penting dalam pembelajaran semua materi subjek, karena konsep-konsep merupakan batu-batu pembangunan (</w:t>
      </w:r>
      <w:r w:rsidRPr="00932AF1">
        <w:rPr>
          <w:rFonts w:ascii="Book Antiqua" w:hAnsi="Book Antiqua"/>
          <w:i/>
          <w:sz w:val="22"/>
          <w:szCs w:val="22"/>
          <w:lang w:val="sv-SE"/>
        </w:rPr>
        <w:t>building block</w:t>
      </w:r>
      <w:r w:rsidRPr="00932AF1">
        <w:rPr>
          <w:rFonts w:ascii="Book Antiqua" w:hAnsi="Book Antiqua"/>
          <w:sz w:val="22"/>
          <w:szCs w:val="22"/>
          <w:lang w:val="sv-SE"/>
        </w:rPr>
        <w:t>) proses berpikir, konsep-konsep merupakan dasar bagi proses-proses mental (berpikir) yang lebih tinggi untuk merumuskan prinsip-prinsip dan generalisasi-generalisasi. Dengan demikian dapat disimpulkan bahwa belajar konsep merupakan dasar atau pijakan utama untuk mengembangkan keterampilan berpikir tingkat tinggi yaitu keterampilan berpikir kritis.</w:t>
      </w:r>
      <w:r w:rsidRPr="00932AF1">
        <w:rPr>
          <w:rStyle w:val="FootnoteReference"/>
          <w:rFonts w:ascii="Book Antiqua" w:hAnsi="Book Antiqua"/>
          <w:sz w:val="22"/>
          <w:szCs w:val="22"/>
          <w:lang w:val="sv-SE"/>
        </w:rPr>
        <w:footnoteReference w:id="14"/>
      </w:r>
    </w:p>
    <w:p w:rsidR="00E63BEF" w:rsidRPr="00932AF1" w:rsidRDefault="00E63BEF" w:rsidP="00AC03E1">
      <w:pPr>
        <w:spacing w:line="360" w:lineRule="auto"/>
        <w:ind w:firstLine="720"/>
        <w:jc w:val="both"/>
        <w:rPr>
          <w:rFonts w:ascii="Book Antiqua" w:hAnsi="Book Antiqua"/>
          <w:sz w:val="22"/>
          <w:szCs w:val="22"/>
          <w:lang w:val="sv-SE"/>
        </w:rPr>
      </w:pPr>
      <w:r w:rsidRPr="00932AF1">
        <w:rPr>
          <w:rFonts w:ascii="Book Antiqua" w:hAnsi="Book Antiqua"/>
          <w:sz w:val="22"/>
          <w:szCs w:val="22"/>
          <w:lang w:val="sv-SE"/>
        </w:rPr>
        <w:t xml:space="preserve">Menurut Bloom (1979) pemahaman konsep adalah kemampuan menangkap pengertian-pengertian seperti mampu mengungkapkan suatu materi yang disajikan ke dalam bentuk yang lebih dipahami, mampu memberikan interpretasi dan mampu mengaplikasikannya. </w:t>
      </w:r>
    </w:p>
    <w:p w:rsidR="00E63BEF" w:rsidRPr="00932AF1" w:rsidRDefault="00E63BEF" w:rsidP="00AC03E1">
      <w:pPr>
        <w:spacing w:line="360" w:lineRule="auto"/>
        <w:ind w:firstLine="720"/>
        <w:jc w:val="both"/>
        <w:rPr>
          <w:rFonts w:ascii="Book Antiqua" w:hAnsi="Book Antiqua"/>
          <w:sz w:val="22"/>
          <w:szCs w:val="22"/>
          <w:lang w:val="sv-SE"/>
        </w:rPr>
      </w:pPr>
      <w:r w:rsidRPr="00932AF1">
        <w:rPr>
          <w:rFonts w:ascii="Book Antiqua" w:hAnsi="Book Antiqua"/>
          <w:sz w:val="22"/>
          <w:szCs w:val="22"/>
          <w:lang w:val="sv-SE"/>
        </w:rPr>
        <w:t xml:space="preserve">Pemahaman konsep sangat penting dimiliki oleh siswa yang telah mengalami proses belajar. Pemahaman konsep yang dimiliki oleh siswa dapat digunakan untuk menyelesaikan suatu permasalahan yang ada kaitannya dengan konsep yang dimiliki. Dalam pemahaman konsep siswa tidak terbatas hanya mengenal tetapi siswa harus dapat menghubungkan antara satu konsep dengan konsep lainnya. </w:t>
      </w:r>
    </w:p>
    <w:p w:rsidR="00E63BEF" w:rsidRPr="00932AF1" w:rsidRDefault="00E63BEF" w:rsidP="00AC03E1">
      <w:pPr>
        <w:spacing w:line="360" w:lineRule="auto"/>
        <w:ind w:firstLine="720"/>
        <w:jc w:val="both"/>
        <w:rPr>
          <w:rFonts w:ascii="Book Antiqua" w:hAnsi="Book Antiqua"/>
          <w:sz w:val="22"/>
          <w:szCs w:val="22"/>
          <w:lang w:val="sv-SE"/>
        </w:rPr>
      </w:pPr>
      <w:r w:rsidRPr="00932AF1">
        <w:rPr>
          <w:rFonts w:ascii="Book Antiqua" w:hAnsi="Book Antiqua"/>
          <w:sz w:val="22"/>
          <w:szCs w:val="22"/>
          <w:lang w:val="sv-SE"/>
        </w:rPr>
        <w:t>Pemahaman konsep meliputi tiga aspek yaitu translasi, interpretasi dan ekstrapolasi.</w:t>
      </w:r>
    </w:p>
    <w:p w:rsidR="00E63BEF" w:rsidRPr="00932AF1" w:rsidRDefault="00E63BEF" w:rsidP="00AC03E1">
      <w:pPr>
        <w:numPr>
          <w:ilvl w:val="0"/>
          <w:numId w:val="43"/>
        </w:numPr>
        <w:spacing w:line="360" w:lineRule="auto"/>
        <w:jc w:val="both"/>
        <w:rPr>
          <w:rFonts w:ascii="Book Antiqua" w:hAnsi="Book Antiqua"/>
          <w:sz w:val="22"/>
          <w:szCs w:val="22"/>
          <w:lang w:val="sv-SE"/>
        </w:rPr>
      </w:pPr>
      <w:r w:rsidRPr="00932AF1">
        <w:rPr>
          <w:rFonts w:ascii="Book Antiqua" w:hAnsi="Book Antiqua"/>
          <w:b/>
          <w:i/>
          <w:sz w:val="22"/>
          <w:szCs w:val="22"/>
          <w:lang w:val="sv-SE"/>
        </w:rPr>
        <w:lastRenderedPageBreak/>
        <w:t>Translasi,</w:t>
      </w:r>
      <w:r w:rsidRPr="00932AF1">
        <w:rPr>
          <w:rFonts w:ascii="Book Antiqua" w:hAnsi="Book Antiqua"/>
          <w:sz w:val="22"/>
          <w:szCs w:val="22"/>
          <w:lang w:val="sv-SE"/>
        </w:rPr>
        <w:t xml:space="preserve"> meliputi dua keterampilan: (a) menterjemahkan sesuatu dari bentuk abstrak ke bentuk yang lebih kongkret, (b) menerjemahkan suatu simbol kedalam bentuk lain seperti: menerjemahkan tabel, grafik, dan simbol matematik dan sebagainya.</w:t>
      </w:r>
    </w:p>
    <w:p w:rsidR="00E63BEF" w:rsidRPr="00932AF1" w:rsidRDefault="00E63BEF" w:rsidP="00AC03E1">
      <w:pPr>
        <w:numPr>
          <w:ilvl w:val="0"/>
          <w:numId w:val="43"/>
        </w:numPr>
        <w:spacing w:line="360" w:lineRule="auto"/>
        <w:jc w:val="both"/>
        <w:rPr>
          <w:rFonts w:ascii="Book Antiqua" w:hAnsi="Book Antiqua"/>
          <w:sz w:val="22"/>
          <w:szCs w:val="22"/>
          <w:lang w:val="sv-SE"/>
        </w:rPr>
      </w:pPr>
      <w:r w:rsidRPr="00932AF1">
        <w:rPr>
          <w:rFonts w:ascii="Book Antiqua" w:hAnsi="Book Antiqua"/>
          <w:b/>
          <w:i/>
          <w:sz w:val="22"/>
          <w:szCs w:val="22"/>
          <w:lang w:val="sv-SE"/>
        </w:rPr>
        <w:t>Interpretasi</w:t>
      </w:r>
      <w:r w:rsidRPr="00932AF1">
        <w:rPr>
          <w:rFonts w:ascii="Book Antiqua" w:hAnsi="Book Antiqua"/>
          <w:sz w:val="22"/>
          <w:szCs w:val="22"/>
          <w:lang w:val="sv-SE"/>
        </w:rPr>
        <w:t>, meliputi tiga keterampilan: (a) membedakan antara kesimpulan yang diperlukan dengan yang tidak diperlukan, (b) memahami kerangka suatu pekerjaan secara keseluruhan, (c) memahami dan menafsirkan isi berbagai macam bacaan.</w:t>
      </w:r>
    </w:p>
    <w:p w:rsidR="001E2C6D" w:rsidRPr="00932AF1" w:rsidRDefault="00E63BEF" w:rsidP="00AC03E1">
      <w:pPr>
        <w:numPr>
          <w:ilvl w:val="0"/>
          <w:numId w:val="43"/>
        </w:numPr>
        <w:spacing w:line="360" w:lineRule="auto"/>
        <w:jc w:val="both"/>
        <w:rPr>
          <w:rFonts w:ascii="Book Antiqua" w:hAnsi="Book Antiqua"/>
          <w:sz w:val="22"/>
          <w:szCs w:val="22"/>
          <w:lang w:val="sv-SE"/>
        </w:rPr>
      </w:pPr>
      <w:r w:rsidRPr="00932AF1">
        <w:rPr>
          <w:rFonts w:ascii="Book Antiqua" w:hAnsi="Book Antiqua"/>
          <w:b/>
          <w:i/>
          <w:sz w:val="22"/>
          <w:szCs w:val="22"/>
          <w:lang w:val="sv-SE"/>
        </w:rPr>
        <w:t>Ekstrapolasi</w:t>
      </w:r>
      <w:r w:rsidRPr="00932AF1">
        <w:rPr>
          <w:rFonts w:ascii="Book Antiqua" w:hAnsi="Book Antiqua"/>
          <w:sz w:val="22"/>
          <w:szCs w:val="22"/>
          <w:lang w:val="sv-SE"/>
        </w:rPr>
        <w:t xml:space="preserve"> meliputi tiga keterampilan: (a) menyimpulkan dan menyatakannya lebih eksplisit, (b) memprediksi konsekuensi-konsekuensi dari tindakan yang digambarkan dari sebuah komunikasi, (c) sensitif atau peka terhadap faktor yang mungkin membuat prediksi menjadi akurat.</w:t>
      </w:r>
    </w:p>
    <w:p w:rsidR="001E2C6D" w:rsidRPr="00932AF1" w:rsidRDefault="001E2C6D" w:rsidP="00932AF1">
      <w:pPr>
        <w:numPr>
          <w:ilvl w:val="1"/>
          <w:numId w:val="26"/>
        </w:numPr>
        <w:spacing w:line="360" w:lineRule="auto"/>
        <w:ind w:left="720" w:hanging="720"/>
        <w:rPr>
          <w:rFonts w:ascii="Book Antiqua" w:hAnsi="Book Antiqua"/>
          <w:b/>
          <w:sz w:val="22"/>
          <w:szCs w:val="22"/>
        </w:rPr>
      </w:pPr>
      <w:r w:rsidRPr="00932AF1">
        <w:rPr>
          <w:rFonts w:ascii="Book Antiqua" w:hAnsi="Book Antiqua"/>
          <w:b/>
          <w:sz w:val="22"/>
          <w:szCs w:val="22"/>
        </w:rPr>
        <w:t>HASIL PENELITIAN DAN PEMBAHASAN</w:t>
      </w:r>
    </w:p>
    <w:p w:rsidR="00857E3C" w:rsidRPr="00932AF1" w:rsidRDefault="000209B8" w:rsidP="00AC03E1">
      <w:pPr>
        <w:spacing w:line="360" w:lineRule="auto"/>
        <w:ind w:firstLine="851"/>
        <w:jc w:val="both"/>
        <w:rPr>
          <w:rFonts w:ascii="Book Antiqua" w:hAnsi="Book Antiqua"/>
          <w:sz w:val="22"/>
          <w:szCs w:val="22"/>
          <w:lang w:val="id-ID"/>
        </w:rPr>
      </w:pPr>
      <w:r w:rsidRPr="00932AF1">
        <w:rPr>
          <w:rFonts w:ascii="Book Antiqua" w:hAnsi="Book Antiqua"/>
          <w:sz w:val="22"/>
          <w:szCs w:val="22"/>
          <w:lang w:val="id-ID"/>
        </w:rPr>
        <w:t xml:space="preserve">Penelitian ini bertujuan untuk mengetahui </w:t>
      </w:r>
      <w:r w:rsidRPr="00932AF1">
        <w:rPr>
          <w:rFonts w:ascii="Book Antiqua" w:hAnsi="Book Antiqua"/>
          <w:sz w:val="22"/>
          <w:szCs w:val="22"/>
        </w:rPr>
        <w:t xml:space="preserve">seberapa besar </w:t>
      </w:r>
      <w:r w:rsidRPr="00932AF1">
        <w:rPr>
          <w:rFonts w:ascii="Book Antiqua" w:hAnsi="Book Antiqua"/>
          <w:sz w:val="22"/>
          <w:szCs w:val="22"/>
          <w:lang w:val="id-ID"/>
        </w:rPr>
        <w:t xml:space="preserve">pengaruh </w:t>
      </w:r>
      <w:r w:rsidRPr="00932AF1">
        <w:rPr>
          <w:rFonts w:ascii="Book Antiqua" w:hAnsi="Book Antiqua"/>
          <w:sz w:val="22"/>
          <w:szCs w:val="22"/>
        </w:rPr>
        <w:t>model</w:t>
      </w:r>
      <w:r w:rsidRPr="00932AF1">
        <w:rPr>
          <w:rFonts w:ascii="Book Antiqua" w:hAnsi="Book Antiqua"/>
          <w:sz w:val="22"/>
          <w:szCs w:val="22"/>
          <w:lang w:val="id-ID"/>
        </w:rPr>
        <w:t xml:space="preserve"> pembelajaran </w:t>
      </w:r>
      <w:r w:rsidRPr="00932AF1">
        <w:rPr>
          <w:rFonts w:ascii="Book Antiqua" w:hAnsi="Book Antiqua"/>
          <w:sz w:val="22"/>
          <w:szCs w:val="22"/>
        </w:rPr>
        <w:t>yurisprudensi</w:t>
      </w:r>
      <w:r w:rsidRPr="00932AF1">
        <w:rPr>
          <w:rFonts w:ascii="Book Antiqua" w:hAnsi="Book Antiqua"/>
          <w:sz w:val="22"/>
          <w:szCs w:val="22"/>
          <w:lang w:val="id-ID"/>
        </w:rPr>
        <w:t xml:space="preserve">  terhadap peningkatan </w:t>
      </w:r>
      <w:r w:rsidRPr="00932AF1">
        <w:rPr>
          <w:rFonts w:ascii="Book Antiqua" w:hAnsi="Book Antiqua"/>
          <w:sz w:val="22"/>
          <w:szCs w:val="22"/>
        </w:rPr>
        <w:t xml:space="preserve">pemahaman konsep </w:t>
      </w:r>
      <w:r w:rsidRPr="00932AF1">
        <w:rPr>
          <w:rFonts w:ascii="Book Antiqua" w:hAnsi="Book Antiqua"/>
          <w:sz w:val="22"/>
          <w:szCs w:val="22"/>
          <w:lang w:val="id-ID"/>
        </w:rPr>
        <w:t>dibandingkan dengan siswa yang mengikuti pembelajaran konvensional dalam kegiatan pembelajaran mata pelajaran Ilmu Pengetahuan Sosial</w:t>
      </w:r>
      <w:r w:rsidRPr="00932AF1">
        <w:rPr>
          <w:rFonts w:ascii="Book Antiqua" w:hAnsi="Book Antiqua"/>
          <w:sz w:val="22"/>
          <w:szCs w:val="22"/>
        </w:rPr>
        <w:t>.</w:t>
      </w:r>
      <w:r w:rsidR="00857E3C" w:rsidRPr="00932AF1">
        <w:rPr>
          <w:rFonts w:ascii="Book Antiqua" w:hAnsi="Book Antiqua"/>
          <w:sz w:val="22"/>
          <w:szCs w:val="22"/>
        </w:rPr>
        <w:t xml:space="preserve"> </w:t>
      </w:r>
      <w:r w:rsidR="00857E3C" w:rsidRPr="00932AF1">
        <w:rPr>
          <w:rFonts w:ascii="Book Antiqua" w:hAnsi="Book Antiqua"/>
          <w:sz w:val="22"/>
          <w:szCs w:val="22"/>
          <w:lang w:val="id-ID"/>
        </w:rPr>
        <w:t>Data yang dikumpulkan dalam penelitian ini adalah data hasil observasi (pengamatan</w:t>
      </w:r>
      <w:r w:rsidR="00857E3C" w:rsidRPr="00932AF1">
        <w:rPr>
          <w:rFonts w:ascii="Book Antiqua" w:hAnsi="Book Antiqua"/>
          <w:sz w:val="22"/>
          <w:szCs w:val="22"/>
        </w:rPr>
        <w:t>)</w:t>
      </w:r>
      <w:r w:rsidR="009034BF" w:rsidRPr="00932AF1">
        <w:rPr>
          <w:rFonts w:ascii="Book Antiqua" w:hAnsi="Book Antiqua"/>
          <w:sz w:val="22"/>
          <w:szCs w:val="22"/>
        </w:rPr>
        <w:t xml:space="preserve"> dan data hasil belajar siswa</w:t>
      </w:r>
      <w:r w:rsidR="00857E3C" w:rsidRPr="00932AF1">
        <w:rPr>
          <w:rFonts w:ascii="Book Antiqua" w:hAnsi="Book Antiqua"/>
          <w:sz w:val="22"/>
          <w:szCs w:val="22"/>
        </w:rPr>
        <w:t xml:space="preserve">. </w:t>
      </w:r>
      <w:r w:rsidR="00857E3C" w:rsidRPr="00932AF1">
        <w:rPr>
          <w:rFonts w:ascii="Book Antiqua" w:hAnsi="Book Antiqua"/>
          <w:sz w:val="22"/>
          <w:szCs w:val="22"/>
          <w:lang w:val="id-ID"/>
        </w:rPr>
        <w:t>Adapun hasil dari penelitian yang telah dilakukan disajikan berikut ini:</w:t>
      </w:r>
    </w:p>
    <w:p w:rsidR="009034BF" w:rsidRPr="00932AF1" w:rsidRDefault="009034BF" w:rsidP="00AC03E1">
      <w:pPr>
        <w:spacing w:line="360" w:lineRule="auto"/>
        <w:ind w:firstLine="851"/>
        <w:jc w:val="both"/>
        <w:rPr>
          <w:rFonts w:ascii="Book Antiqua" w:hAnsi="Book Antiqua"/>
          <w:sz w:val="22"/>
          <w:szCs w:val="22"/>
          <w:lang w:val="id-ID"/>
        </w:rPr>
      </w:pPr>
      <w:r w:rsidRPr="00932AF1">
        <w:rPr>
          <w:rFonts w:ascii="Book Antiqua" w:hAnsi="Book Antiqua"/>
          <w:sz w:val="22"/>
          <w:szCs w:val="22"/>
          <w:lang w:val="id-ID"/>
        </w:rPr>
        <w:t xml:space="preserve">Berdasarkan analisis terhadap skor rata-rata </w:t>
      </w:r>
      <w:r w:rsidRPr="00932AF1">
        <w:rPr>
          <w:rFonts w:ascii="Book Antiqua" w:hAnsi="Book Antiqua"/>
          <w:i/>
          <w:sz w:val="22"/>
          <w:szCs w:val="22"/>
          <w:lang w:val="id-ID"/>
        </w:rPr>
        <w:t xml:space="preserve">pretes  </w:t>
      </w:r>
      <w:r w:rsidRPr="00932AF1">
        <w:rPr>
          <w:rFonts w:ascii="Book Antiqua" w:hAnsi="Book Antiqua"/>
          <w:sz w:val="22"/>
          <w:szCs w:val="22"/>
          <w:lang w:val="id-ID"/>
        </w:rPr>
        <w:t xml:space="preserve">pada kelas yang memperoleh pembelajaran dengan metode </w:t>
      </w:r>
      <w:r w:rsidRPr="00932AF1">
        <w:rPr>
          <w:rFonts w:ascii="Book Antiqua" w:hAnsi="Book Antiqua"/>
          <w:i/>
          <w:sz w:val="22"/>
          <w:szCs w:val="22"/>
        </w:rPr>
        <w:t>pembelajaran yurisprudesni</w:t>
      </w:r>
      <w:r w:rsidRPr="00932AF1">
        <w:rPr>
          <w:rFonts w:ascii="Book Antiqua" w:hAnsi="Book Antiqua"/>
          <w:sz w:val="22"/>
          <w:szCs w:val="22"/>
          <w:lang w:val="id-ID"/>
        </w:rPr>
        <w:t xml:space="preserve"> (kelas eksperimen) diperoleh rata-rata skor </w:t>
      </w:r>
      <w:r w:rsidRPr="00932AF1">
        <w:rPr>
          <w:rFonts w:ascii="Book Antiqua" w:hAnsi="Book Antiqua"/>
          <w:i/>
          <w:sz w:val="22"/>
          <w:szCs w:val="22"/>
          <w:lang w:val="id-ID"/>
        </w:rPr>
        <w:t xml:space="preserve">pretes  </w:t>
      </w:r>
      <w:r w:rsidRPr="00932AF1">
        <w:rPr>
          <w:rFonts w:ascii="Book Antiqua" w:hAnsi="Book Antiqua"/>
          <w:sz w:val="22"/>
          <w:szCs w:val="22"/>
        </w:rPr>
        <w:t>untuk soal kemampuan 6,33</w:t>
      </w:r>
      <w:r w:rsidRPr="00932AF1">
        <w:rPr>
          <w:rFonts w:ascii="Book Antiqua" w:hAnsi="Book Antiqua"/>
          <w:sz w:val="22"/>
          <w:szCs w:val="22"/>
          <w:lang w:val="id-ID"/>
        </w:rPr>
        <w:t xml:space="preserve">. Sedangkan pada kelas yang memperoleh pembelajaran konvensional/biasa  (kelas kontrol) diperoleh skor rata-rata </w:t>
      </w:r>
      <w:r w:rsidRPr="00932AF1">
        <w:rPr>
          <w:rFonts w:ascii="Book Antiqua" w:hAnsi="Book Antiqua"/>
          <w:i/>
          <w:sz w:val="22"/>
          <w:szCs w:val="22"/>
          <w:lang w:val="id-ID"/>
        </w:rPr>
        <w:t xml:space="preserve">pretes  </w:t>
      </w:r>
      <w:r w:rsidRPr="00932AF1">
        <w:rPr>
          <w:rFonts w:ascii="Book Antiqua" w:hAnsi="Book Antiqua"/>
          <w:sz w:val="22"/>
          <w:szCs w:val="22"/>
          <w:lang w:val="id-ID"/>
        </w:rPr>
        <w:t>5,</w:t>
      </w:r>
      <w:r w:rsidRPr="00932AF1">
        <w:rPr>
          <w:rFonts w:ascii="Book Antiqua" w:hAnsi="Book Antiqua"/>
          <w:sz w:val="22"/>
          <w:szCs w:val="22"/>
        </w:rPr>
        <w:t>93</w:t>
      </w:r>
      <w:r w:rsidRPr="00932AF1">
        <w:rPr>
          <w:rFonts w:ascii="Book Antiqua" w:hAnsi="Book Antiqua"/>
          <w:sz w:val="22"/>
          <w:szCs w:val="22"/>
          <w:lang w:val="id-ID"/>
        </w:rPr>
        <w:t xml:space="preserve">. </w:t>
      </w:r>
    </w:p>
    <w:p w:rsidR="009034BF" w:rsidRPr="00932AF1" w:rsidRDefault="009034BF" w:rsidP="00AC03E1">
      <w:pPr>
        <w:spacing w:line="360" w:lineRule="auto"/>
        <w:ind w:firstLine="720"/>
        <w:jc w:val="both"/>
        <w:rPr>
          <w:rFonts w:ascii="Book Antiqua" w:hAnsi="Book Antiqua"/>
          <w:sz w:val="22"/>
          <w:szCs w:val="22"/>
          <w:lang w:val="id-ID"/>
        </w:rPr>
      </w:pPr>
      <w:r w:rsidRPr="00932AF1">
        <w:rPr>
          <w:rFonts w:ascii="Book Antiqua" w:hAnsi="Book Antiqua"/>
          <w:sz w:val="22"/>
          <w:szCs w:val="22"/>
          <w:lang w:val="id-ID"/>
        </w:rPr>
        <w:t xml:space="preserve">Setelah dilakukan pembelajaran pada kedua kelas dengan pendekatan yang berbeda, selanjutnya diberikan </w:t>
      </w:r>
      <w:r w:rsidRPr="00932AF1">
        <w:rPr>
          <w:rFonts w:ascii="Book Antiqua" w:hAnsi="Book Antiqua"/>
          <w:i/>
          <w:sz w:val="22"/>
          <w:szCs w:val="22"/>
          <w:lang w:val="id-ID"/>
        </w:rPr>
        <w:t>postes</w:t>
      </w:r>
      <w:r w:rsidRPr="00932AF1">
        <w:rPr>
          <w:rFonts w:ascii="Book Antiqua" w:hAnsi="Book Antiqua"/>
          <w:sz w:val="22"/>
          <w:szCs w:val="22"/>
          <w:lang w:val="id-ID"/>
        </w:rPr>
        <w:t xml:space="preserve"> untuk mengetahui hasil belajar IPS siswa. Kemudian dilakukan analisis terhadap data </w:t>
      </w:r>
      <w:r w:rsidRPr="00932AF1">
        <w:rPr>
          <w:rFonts w:ascii="Book Antiqua" w:hAnsi="Book Antiqua"/>
          <w:i/>
          <w:sz w:val="22"/>
          <w:szCs w:val="22"/>
          <w:lang w:val="id-ID"/>
        </w:rPr>
        <w:t>postes</w:t>
      </w:r>
      <w:r w:rsidRPr="00932AF1">
        <w:rPr>
          <w:rFonts w:ascii="Book Antiqua" w:hAnsi="Book Antiqua"/>
          <w:sz w:val="22"/>
          <w:szCs w:val="22"/>
          <w:lang w:val="id-ID"/>
        </w:rPr>
        <w:t xml:space="preserve"> (kelas eksperimen dan kontrol). Dari hasil analisis tersebut, ternyata kedua kelas mengalami peningkatan kemampuan dalam hasil belajar. Namun peningkatan yang terjadi pada kelas eksperimen lebih besar daripada kelas kontrol. Hal ini menunjukan </w:t>
      </w:r>
      <w:r w:rsidRPr="00932AF1">
        <w:rPr>
          <w:rFonts w:ascii="Book Antiqua" w:hAnsi="Book Antiqua"/>
          <w:sz w:val="22"/>
          <w:szCs w:val="22"/>
          <w:lang w:val="id-ID"/>
        </w:rPr>
        <w:lastRenderedPageBreak/>
        <w:t xml:space="preserve">bahwa kelas eksperimen memiliki kemampuan yang lebih baik dalam hasil belajar. Nilai rerata </w:t>
      </w:r>
      <w:r w:rsidRPr="00932AF1">
        <w:rPr>
          <w:rFonts w:ascii="Book Antiqua" w:hAnsi="Book Antiqua"/>
          <w:i/>
          <w:sz w:val="22"/>
          <w:szCs w:val="22"/>
          <w:lang w:val="id-ID"/>
        </w:rPr>
        <w:t>postes</w:t>
      </w:r>
      <w:r w:rsidRPr="00932AF1">
        <w:rPr>
          <w:rFonts w:ascii="Book Antiqua" w:hAnsi="Book Antiqua"/>
          <w:sz w:val="22"/>
          <w:szCs w:val="22"/>
          <w:lang w:val="id-ID"/>
        </w:rPr>
        <w:t xml:space="preserve"> kelompok eksperimen lebih baik daripada nilai </w:t>
      </w:r>
      <w:r w:rsidRPr="00932AF1">
        <w:rPr>
          <w:rFonts w:ascii="Book Antiqua" w:hAnsi="Book Antiqua"/>
          <w:i/>
          <w:sz w:val="22"/>
          <w:szCs w:val="22"/>
          <w:lang w:val="id-ID"/>
        </w:rPr>
        <w:t>postes</w:t>
      </w:r>
      <w:r w:rsidRPr="00932AF1">
        <w:rPr>
          <w:rFonts w:ascii="Book Antiqua" w:hAnsi="Book Antiqua"/>
          <w:sz w:val="22"/>
          <w:szCs w:val="22"/>
          <w:lang w:val="id-ID"/>
        </w:rPr>
        <w:t xml:space="preserve"> kelompok kontrol. Kelas eksperimen diperoleh rata-rata skor </w:t>
      </w:r>
      <w:r w:rsidRPr="00932AF1">
        <w:rPr>
          <w:rFonts w:ascii="Book Antiqua" w:hAnsi="Book Antiqua"/>
          <w:i/>
          <w:sz w:val="22"/>
          <w:szCs w:val="22"/>
          <w:lang w:val="id-ID"/>
        </w:rPr>
        <w:t>postes</w:t>
      </w:r>
      <w:r w:rsidRPr="00932AF1">
        <w:rPr>
          <w:rFonts w:ascii="Book Antiqua" w:hAnsi="Book Antiqua"/>
          <w:sz w:val="22"/>
          <w:szCs w:val="22"/>
          <w:lang w:val="id-ID"/>
        </w:rPr>
        <w:t xml:space="preserve"> </w:t>
      </w:r>
      <w:r w:rsidRPr="00932AF1">
        <w:rPr>
          <w:rFonts w:ascii="Book Antiqua" w:hAnsi="Book Antiqua"/>
          <w:sz w:val="22"/>
          <w:szCs w:val="22"/>
        </w:rPr>
        <w:t>9,13</w:t>
      </w:r>
      <w:r w:rsidRPr="00932AF1">
        <w:rPr>
          <w:rFonts w:ascii="Book Antiqua" w:hAnsi="Book Antiqua"/>
          <w:sz w:val="22"/>
          <w:szCs w:val="22"/>
          <w:lang w:val="id-ID"/>
        </w:rPr>
        <w:t xml:space="preserve"> </w:t>
      </w:r>
      <w:r w:rsidRPr="00932AF1">
        <w:rPr>
          <w:rFonts w:ascii="Book Antiqua" w:hAnsi="Book Antiqua"/>
          <w:sz w:val="22"/>
          <w:szCs w:val="22"/>
        </w:rPr>
        <w:t xml:space="preserve">(7,61) </w:t>
      </w:r>
      <w:r w:rsidRPr="00932AF1">
        <w:rPr>
          <w:rFonts w:ascii="Book Antiqua" w:hAnsi="Book Antiqua"/>
          <w:sz w:val="22"/>
          <w:szCs w:val="22"/>
          <w:lang w:val="id-ID"/>
        </w:rPr>
        <w:t xml:space="preserve">peningkatannya tergolong </w:t>
      </w:r>
      <w:r w:rsidRPr="00932AF1">
        <w:rPr>
          <w:rFonts w:ascii="Book Antiqua" w:hAnsi="Book Antiqua"/>
          <w:sz w:val="22"/>
          <w:szCs w:val="22"/>
        </w:rPr>
        <w:t xml:space="preserve">lebih dari </w:t>
      </w:r>
      <w:r w:rsidRPr="00932AF1">
        <w:rPr>
          <w:rFonts w:ascii="Book Antiqua" w:hAnsi="Book Antiqua"/>
          <w:sz w:val="22"/>
          <w:szCs w:val="22"/>
          <w:lang w:val="id-ID"/>
        </w:rPr>
        <w:t xml:space="preserve">cukup. Sedangkan kelas kontrol diperoleh rata-rata skor </w:t>
      </w:r>
      <w:r w:rsidRPr="00932AF1">
        <w:rPr>
          <w:rFonts w:ascii="Book Antiqua" w:hAnsi="Book Antiqua"/>
          <w:i/>
          <w:sz w:val="22"/>
          <w:szCs w:val="22"/>
          <w:lang w:val="id-ID"/>
        </w:rPr>
        <w:t>postes</w:t>
      </w:r>
      <w:r w:rsidRPr="00932AF1">
        <w:rPr>
          <w:rFonts w:ascii="Book Antiqua" w:hAnsi="Book Antiqua"/>
          <w:sz w:val="22"/>
          <w:szCs w:val="22"/>
          <w:lang w:val="id-ID"/>
        </w:rPr>
        <w:t xml:space="preserve"> </w:t>
      </w:r>
      <w:r w:rsidRPr="00932AF1">
        <w:rPr>
          <w:rFonts w:ascii="Book Antiqua" w:hAnsi="Book Antiqua"/>
          <w:sz w:val="22"/>
          <w:szCs w:val="22"/>
        </w:rPr>
        <w:t>7,13</w:t>
      </w:r>
      <w:r w:rsidRPr="00932AF1">
        <w:rPr>
          <w:rFonts w:ascii="Book Antiqua" w:hAnsi="Book Antiqua"/>
          <w:sz w:val="22"/>
          <w:szCs w:val="22"/>
          <w:lang w:val="id-ID"/>
        </w:rPr>
        <w:t xml:space="preserve"> </w:t>
      </w:r>
      <w:r w:rsidRPr="00932AF1">
        <w:rPr>
          <w:rFonts w:ascii="Book Antiqua" w:hAnsi="Book Antiqua"/>
          <w:sz w:val="22"/>
          <w:szCs w:val="22"/>
        </w:rPr>
        <w:t xml:space="preserve">(5,94) </w:t>
      </w:r>
      <w:r w:rsidRPr="00932AF1">
        <w:rPr>
          <w:rFonts w:ascii="Book Antiqua" w:hAnsi="Book Antiqua"/>
          <w:sz w:val="22"/>
          <w:szCs w:val="22"/>
          <w:lang w:val="id-ID"/>
        </w:rPr>
        <w:t xml:space="preserve">tergolong </w:t>
      </w:r>
      <w:r w:rsidRPr="00932AF1">
        <w:rPr>
          <w:rFonts w:ascii="Book Antiqua" w:hAnsi="Book Antiqua"/>
          <w:sz w:val="22"/>
          <w:szCs w:val="22"/>
        </w:rPr>
        <w:t>hamper cukup</w:t>
      </w:r>
      <w:r w:rsidRPr="00932AF1">
        <w:rPr>
          <w:rFonts w:ascii="Book Antiqua" w:hAnsi="Book Antiqua"/>
          <w:sz w:val="22"/>
          <w:szCs w:val="22"/>
          <w:lang w:val="id-ID"/>
        </w:rPr>
        <w:t xml:space="preserve">. </w:t>
      </w:r>
    </w:p>
    <w:p w:rsidR="009034BF" w:rsidRPr="00932AF1" w:rsidRDefault="009034BF" w:rsidP="00AC03E1">
      <w:pPr>
        <w:spacing w:line="360" w:lineRule="auto"/>
        <w:ind w:firstLine="851"/>
        <w:jc w:val="both"/>
        <w:rPr>
          <w:rFonts w:ascii="Book Antiqua" w:hAnsi="Book Antiqua"/>
          <w:sz w:val="22"/>
          <w:szCs w:val="22"/>
        </w:rPr>
      </w:pPr>
      <w:r w:rsidRPr="00932AF1">
        <w:rPr>
          <w:rFonts w:ascii="Book Antiqua" w:hAnsi="Book Antiqua"/>
          <w:sz w:val="22"/>
          <w:szCs w:val="22"/>
          <w:lang w:val="id-ID"/>
        </w:rPr>
        <w:t xml:space="preserve">Berdasarkan data yang diperoleh dan dari hasil analisis data </w:t>
      </w:r>
      <w:r w:rsidRPr="00932AF1">
        <w:rPr>
          <w:rFonts w:ascii="Book Antiqua" w:hAnsi="Book Antiqua"/>
          <w:i/>
          <w:sz w:val="22"/>
          <w:szCs w:val="22"/>
          <w:lang w:val="id-ID"/>
        </w:rPr>
        <w:t>pretes</w:t>
      </w:r>
      <w:r w:rsidRPr="00932AF1">
        <w:rPr>
          <w:rFonts w:ascii="Book Antiqua" w:hAnsi="Book Antiqua"/>
          <w:sz w:val="22"/>
          <w:szCs w:val="22"/>
          <w:lang w:val="id-ID"/>
        </w:rPr>
        <w:t xml:space="preserve"> dan </w:t>
      </w:r>
      <w:r w:rsidRPr="00932AF1">
        <w:rPr>
          <w:rFonts w:ascii="Book Antiqua" w:hAnsi="Book Antiqua"/>
          <w:i/>
          <w:sz w:val="22"/>
          <w:szCs w:val="22"/>
          <w:lang w:val="id-ID"/>
        </w:rPr>
        <w:t>postes</w:t>
      </w:r>
      <w:r w:rsidRPr="00932AF1">
        <w:rPr>
          <w:rFonts w:ascii="Book Antiqua" w:hAnsi="Book Antiqua"/>
          <w:sz w:val="22"/>
          <w:szCs w:val="22"/>
          <w:lang w:val="id-ID"/>
        </w:rPr>
        <w:t xml:space="preserve"> diatas telah terbukti bahwa siswa yang memperolah pembelajaran dengan m</w:t>
      </w:r>
      <w:r w:rsidRPr="00932AF1">
        <w:rPr>
          <w:rFonts w:ascii="Book Antiqua" w:hAnsi="Book Antiqua"/>
          <w:sz w:val="22"/>
          <w:szCs w:val="22"/>
        </w:rPr>
        <w:t>odel pembelajaran</w:t>
      </w:r>
      <w:r w:rsidRPr="00932AF1">
        <w:rPr>
          <w:rFonts w:ascii="Book Antiqua" w:hAnsi="Book Antiqua"/>
          <w:i/>
          <w:sz w:val="22"/>
          <w:szCs w:val="22"/>
        </w:rPr>
        <w:t xml:space="preserve"> yurisprudensi</w:t>
      </w:r>
      <w:r w:rsidRPr="00932AF1">
        <w:rPr>
          <w:rFonts w:ascii="Book Antiqua" w:hAnsi="Book Antiqua"/>
          <w:sz w:val="22"/>
          <w:szCs w:val="22"/>
          <w:lang w:val="id-ID"/>
        </w:rPr>
        <w:t xml:space="preserve"> </w:t>
      </w:r>
      <w:r w:rsidRPr="00932AF1">
        <w:rPr>
          <w:rFonts w:ascii="Book Antiqua" w:hAnsi="Book Antiqua"/>
          <w:sz w:val="22"/>
          <w:szCs w:val="22"/>
        </w:rPr>
        <w:t>kemampuan pemahaman konsepnya</w:t>
      </w:r>
      <w:r w:rsidRPr="00932AF1">
        <w:rPr>
          <w:rFonts w:ascii="Book Antiqua" w:hAnsi="Book Antiqua"/>
          <w:sz w:val="22"/>
          <w:szCs w:val="22"/>
          <w:lang w:val="id-ID"/>
        </w:rPr>
        <w:t xml:space="preserve"> secara signifikan meningkat bila dibandingkan dengan siswa yang memperoleh pembelajaran biasa/konvensional. Meningkatnya </w:t>
      </w:r>
      <w:r w:rsidRPr="00932AF1">
        <w:rPr>
          <w:rFonts w:ascii="Book Antiqua" w:hAnsi="Book Antiqua"/>
          <w:sz w:val="22"/>
          <w:szCs w:val="22"/>
        </w:rPr>
        <w:t>kemampuan pemahaman konsep</w:t>
      </w:r>
      <w:r w:rsidRPr="00932AF1">
        <w:rPr>
          <w:rFonts w:ascii="Book Antiqua" w:hAnsi="Book Antiqua"/>
          <w:sz w:val="22"/>
          <w:szCs w:val="22"/>
          <w:lang w:val="id-ID"/>
        </w:rPr>
        <w:t xml:space="preserve"> melalui pembelajaran </w:t>
      </w:r>
      <w:r w:rsidRPr="00932AF1">
        <w:rPr>
          <w:rFonts w:ascii="Book Antiqua" w:hAnsi="Book Antiqua"/>
          <w:sz w:val="22"/>
          <w:szCs w:val="22"/>
        </w:rPr>
        <w:t>yurisprudensi</w:t>
      </w:r>
      <w:r w:rsidRPr="00932AF1">
        <w:rPr>
          <w:rFonts w:ascii="Book Antiqua" w:hAnsi="Book Antiqua"/>
          <w:sz w:val="22"/>
          <w:szCs w:val="22"/>
          <w:lang w:val="id-ID"/>
        </w:rPr>
        <w:t xml:space="preserve">, dimungkinkan karena dalam pembelajaran siswa </w:t>
      </w:r>
      <w:r w:rsidRPr="00932AF1">
        <w:rPr>
          <w:rFonts w:ascii="Book Antiqua" w:hAnsi="Book Antiqua"/>
          <w:sz w:val="22"/>
          <w:szCs w:val="22"/>
        </w:rPr>
        <w:t>diharuskan mendefinisikan beberapa konsep menurut pendapat mereka masing-masing</w:t>
      </w:r>
      <w:r w:rsidRPr="00932AF1">
        <w:rPr>
          <w:rFonts w:ascii="Book Antiqua" w:hAnsi="Book Antiqua"/>
          <w:sz w:val="22"/>
          <w:szCs w:val="22"/>
          <w:lang w:val="id-ID"/>
        </w:rPr>
        <w:t>.</w:t>
      </w:r>
    </w:p>
    <w:p w:rsidR="00932AF1" w:rsidRPr="00932AF1" w:rsidRDefault="00932AF1" w:rsidP="00AC03E1">
      <w:pPr>
        <w:spacing w:line="360" w:lineRule="auto"/>
        <w:ind w:firstLine="851"/>
        <w:jc w:val="both"/>
        <w:rPr>
          <w:rFonts w:ascii="Book Antiqua" w:hAnsi="Book Antiqua"/>
          <w:sz w:val="22"/>
          <w:szCs w:val="22"/>
        </w:rPr>
      </w:pPr>
      <w:r w:rsidRPr="00932AF1">
        <w:rPr>
          <w:rFonts w:ascii="Book Antiqua" w:hAnsi="Book Antiqua"/>
          <w:sz w:val="22"/>
          <w:szCs w:val="22"/>
          <w:lang w:val="id-ID"/>
        </w:rPr>
        <w:t xml:space="preserve">Data aktivitas siswa dalam </w:t>
      </w:r>
      <w:r w:rsidRPr="00932AF1">
        <w:rPr>
          <w:rFonts w:ascii="Book Antiqua" w:hAnsi="Book Antiqua"/>
          <w:sz w:val="22"/>
          <w:szCs w:val="22"/>
        </w:rPr>
        <w:t>model pembelajaran yurisprudensi</w:t>
      </w:r>
      <w:r w:rsidRPr="00932AF1">
        <w:rPr>
          <w:rFonts w:ascii="Book Antiqua" w:hAnsi="Book Antiqua"/>
          <w:sz w:val="22"/>
          <w:szCs w:val="22"/>
          <w:lang w:val="id-ID"/>
        </w:rPr>
        <w:t xml:space="preserve"> dan dalam pembelajaran konvensional diperoleh melalui observasi yang dilakukan oleh peneliti dalam setiap pertemuan atau tatap muka dengan lembar observasi, kemudian dicari prosentasinya. Data dari hasil pengamatan dianalisis dengan mencari nilai prosentase aktivitas belajar siswa</w:t>
      </w:r>
      <w:r w:rsidRPr="00932AF1">
        <w:rPr>
          <w:rFonts w:ascii="Book Antiqua" w:hAnsi="Book Antiqua"/>
          <w:sz w:val="22"/>
          <w:szCs w:val="22"/>
        </w:rPr>
        <w:t xml:space="preserve"> dan d</w:t>
      </w:r>
      <w:r w:rsidRPr="00932AF1">
        <w:rPr>
          <w:rFonts w:ascii="Book Antiqua" w:hAnsi="Book Antiqua"/>
          <w:sz w:val="22"/>
          <w:szCs w:val="22"/>
          <w:lang w:val="id-ID"/>
        </w:rPr>
        <w:t xml:space="preserve">ata </w:t>
      </w:r>
      <w:r w:rsidRPr="00932AF1">
        <w:rPr>
          <w:rFonts w:ascii="Book Antiqua" w:hAnsi="Book Antiqua"/>
          <w:sz w:val="22"/>
          <w:szCs w:val="22"/>
        </w:rPr>
        <w:t xml:space="preserve">hasil belajar </w:t>
      </w:r>
      <w:r w:rsidRPr="00932AF1">
        <w:rPr>
          <w:rFonts w:ascii="Book Antiqua" w:hAnsi="Book Antiqua"/>
          <w:sz w:val="22"/>
          <w:szCs w:val="22"/>
          <w:lang w:val="id-ID"/>
        </w:rPr>
        <w:t xml:space="preserve">yang dikumpulkan dalam penelitian ini adalah skor yang diperoleh dari hasil </w:t>
      </w:r>
      <w:r w:rsidRPr="00932AF1">
        <w:rPr>
          <w:rFonts w:ascii="Book Antiqua" w:hAnsi="Book Antiqua"/>
          <w:sz w:val="22"/>
          <w:szCs w:val="22"/>
        </w:rPr>
        <w:t>pretes dan postes pemahaman konsep.</w:t>
      </w:r>
    </w:p>
    <w:p w:rsidR="00932AF1" w:rsidRPr="00932AF1" w:rsidRDefault="00932AF1" w:rsidP="00AC03E1">
      <w:pPr>
        <w:spacing w:line="360" w:lineRule="auto"/>
        <w:ind w:firstLine="851"/>
        <w:jc w:val="both"/>
        <w:rPr>
          <w:rFonts w:ascii="Book Antiqua" w:hAnsi="Book Antiqua"/>
          <w:sz w:val="22"/>
          <w:szCs w:val="22"/>
        </w:rPr>
      </w:pPr>
      <w:r w:rsidRPr="00932AF1">
        <w:rPr>
          <w:rFonts w:ascii="Book Antiqua" w:hAnsi="Book Antiqua"/>
          <w:sz w:val="22"/>
          <w:szCs w:val="22"/>
          <w:lang w:val="id-ID"/>
        </w:rPr>
        <w:t>Selanjutnya pada waktu pembelajaran dilakukan observasi, lalu dilakukan penilaian dengan tiga  kategori penilaian yaitu, baik (B), cukup (C), dan kurang (K). Data dari hasil pengamatan dianalisis, dengan cara menkonversikan kategori baik (B) ke skor 3, kategori cukup (C) ke skor 2 dan kategori kurang (K) ke skor 1. Selanjutnya  mencari nilai rata-rata dan persentase aktivitas belajar siswa.</w:t>
      </w:r>
    </w:p>
    <w:p w:rsidR="00932AF1" w:rsidRPr="00932AF1" w:rsidRDefault="00932AF1" w:rsidP="00AC03E1">
      <w:pPr>
        <w:spacing w:line="360" w:lineRule="auto"/>
        <w:ind w:firstLine="851"/>
        <w:jc w:val="both"/>
        <w:rPr>
          <w:rFonts w:ascii="Book Antiqua" w:hAnsi="Book Antiqua"/>
          <w:sz w:val="22"/>
          <w:szCs w:val="22"/>
          <w:lang w:val="id-ID"/>
        </w:rPr>
      </w:pPr>
      <w:r w:rsidRPr="00932AF1">
        <w:rPr>
          <w:rFonts w:ascii="Book Antiqua" w:hAnsi="Book Antiqua"/>
          <w:sz w:val="22"/>
          <w:szCs w:val="22"/>
          <w:lang w:val="id-ID"/>
        </w:rPr>
        <w:t xml:space="preserve">Selain melalui </w:t>
      </w:r>
      <w:r w:rsidRPr="00932AF1">
        <w:rPr>
          <w:rFonts w:ascii="Book Antiqua" w:hAnsi="Book Antiqua"/>
          <w:sz w:val="22"/>
          <w:szCs w:val="22"/>
        </w:rPr>
        <w:t xml:space="preserve">tes soal kemampuan pemahaman konsep </w:t>
      </w:r>
      <w:r w:rsidRPr="00932AF1">
        <w:rPr>
          <w:rFonts w:ascii="Book Antiqua" w:hAnsi="Book Antiqua"/>
          <w:sz w:val="22"/>
          <w:szCs w:val="22"/>
          <w:lang w:val="id-ID"/>
        </w:rPr>
        <w:t>data pendukung melalui observasi sebagaimana terdapat tabel 4.</w:t>
      </w:r>
      <w:r w:rsidRPr="00932AF1">
        <w:rPr>
          <w:rFonts w:ascii="Book Antiqua" w:hAnsi="Book Antiqua"/>
          <w:sz w:val="22"/>
          <w:szCs w:val="22"/>
        </w:rPr>
        <w:t>11</w:t>
      </w:r>
      <w:r w:rsidRPr="00932AF1">
        <w:rPr>
          <w:rFonts w:ascii="Book Antiqua" w:hAnsi="Book Antiqua"/>
          <w:sz w:val="22"/>
          <w:szCs w:val="22"/>
          <w:lang w:val="id-ID"/>
        </w:rPr>
        <w:t xml:space="preserve">. diperoleh </w:t>
      </w:r>
      <w:r w:rsidRPr="00932AF1">
        <w:rPr>
          <w:rFonts w:ascii="Book Antiqua" w:hAnsi="Book Antiqua"/>
          <w:sz w:val="22"/>
          <w:szCs w:val="22"/>
        </w:rPr>
        <w:t xml:space="preserve">data </w:t>
      </w:r>
      <w:r w:rsidRPr="00932AF1">
        <w:rPr>
          <w:rFonts w:ascii="Book Antiqua" w:hAnsi="Book Antiqua"/>
          <w:sz w:val="22"/>
          <w:szCs w:val="22"/>
          <w:lang w:val="id-ID"/>
        </w:rPr>
        <w:t>rata-rata aktivitas siswa yang paling dominan berada dalam tugas kelompok (100%), menghargai/menghormati perbedaan pendapat ketika pembelajaran berlangsung sebesar (</w:t>
      </w:r>
      <w:r w:rsidRPr="00932AF1">
        <w:rPr>
          <w:rFonts w:ascii="Book Antiqua" w:hAnsi="Book Antiqua"/>
          <w:sz w:val="22"/>
          <w:szCs w:val="22"/>
        </w:rPr>
        <w:t>91,11</w:t>
      </w:r>
      <w:r w:rsidRPr="00932AF1">
        <w:rPr>
          <w:rFonts w:ascii="Book Antiqua" w:hAnsi="Book Antiqua"/>
          <w:sz w:val="22"/>
          <w:szCs w:val="22"/>
          <w:lang w:val="id-ID"/>
        </w:rPr>
        <w:t>%)</w:t>
      </w:r>
      <w:r w:rsidRPr="00932AF1">
        <w:rPr>
          <w:rFonts w:ascii="Book Antiqua" w:hAnsi="Book Antiqua"/>
          <w:sz w:val="22"/>
          <w:szCs w:val="22"/>
        </w:rPr>
        <w:t xml:space="preserve"> </w:t>
      </w:r>
      <w:r w:rsidRPr="00932AF1">
        <w:rPr>
          <w:rFonts w:ascii="Book Antiqua" w:hAnsi="Book Antiqua"/>
          <w:sz w:val="22"/>
          <w:szCs w:val="22"/>
          <w:lang w:val="id-ID"/>
        </w:rPr>
        <w:t>selanjutnya adalah mengerjakan LAS (</w:t>
      </w:r>
      <w:r w:rsidRPr="00932AF1">
        <w:rPr>
          <w:rFonts w:ascii="Book Antiqua" w:hAnsi="Book Antiqua"/>
          <w:sz w:val="22"/>
          <w:szCs w:val="22"/>
        </w:rPr>
        <w:t>87,78</w:t>
      </w:r>
      <w:r w:rsidRPr="00932AF1">
        <w:rPr>
          <w:rFonts w:ascii="Book Antiqua" w:hAnsi="Book Antiqua"/>
          <w:sz w:val="22"/>
          <w:szCs w:val="22"/>
          <w:lang w:val="id-ID"/>
        </w:rPr>
        <w:t>%)</w:t>
      </w:r>
      <w:r w:rsidRPr="00932AF1">
        <w:rPr>
          <w:rFonts w:ascii="Book Antiqua" w:hAnsi="Book Antiqua"/>
          <w:sz w:val="22"/>
          <w:szCs w:val="22"/>
        </w:rPr>
        <w:t xml:space="preserve">, </w:t>
      </w:r>
      <w:r w:rsidRPr="00932AF1">
        <w:rPr>
          <w:rFonts w:ascii="Book Antiqua" w:hAnsi="Book Antiqua"/>
          <w:sz w:val="22"/>
          <w:szCs w:val="22"/>
          <w:lang w:val="id-ID"/>
        </w:rPr>
        <w:lastRenderedPageBreak/>
        <w:t>memperhatikan dan mendengarkan penjelasan guru</w:t>
      </w:r>
      <w:r w:rsidRPr="00932AF1">
        <w:rPr>
          <w:rFonts w:ascii="Book Antiqua" w:hAnsi="Book Antiqua"/>
          <w:sz w:val="22"/>
          <w:szCs w:val="22"/>
        </w:rPr>
        <w:t xml:space="preserve"> serta </w:t>
      </w:r>
      <w:r w:rsidRPr="00932AF1">
        <w:rPr>
          <w:rFonts w:ascii="Book Antiqua" w:hAnsi="Book Antiqua"/>
          <w:sz w:val="22"/>
          <w:szCs w:val="22"/>
          <w:lang w:val="id-ID"/>
        </w:rPr>
        <w:t>berdiskusi antara sesama siswa</w:t>
      </w:r>
      <w:r w:rsidRPr="00932AF1">
        <w:rPr>
          <w:rFonts w:ascii="Book Antiqua" w:hAnsi="Book Antiqua"/>
          <w:sz w:val="22"/>
          <w:szCs w:val="22"/>
        </w:rPr>
        <w:t xml:space="preserve"> (86,67%)</w:t>
      </w:r>
      <w:r w:rsidRPr="00932AF1">
        <w:rPr>
          <w:rFonts w:ascii="Book Antiqua" w:hAnsi="Book Antiqua"/>
          <w:sz w:val="22"/>
          <w:szCs w:val="22"/>
          <w:lang w:val="id-ID"/>
        </w:rPr>
        <w:t xml:space="preserve">, </w:t>
      </w:r>
      <w:r w:rsidRPr="00932AF1">
        <w:rPr>
          <w:rFonts w:ascii="Book Antiqua" w:hAnsi="Book Antiqua"/>
          <w:sz w:val="22"/>
          <w:szCs w:val="22"/>
        </w:rPr>
        <w:t xml:space="preserve">menulis hal-hal yang relevan dengan pelajaran (83,33%), </w:t>
      </w:r>
      <w:r w:rsidRPr="00932AF1">
        <w:rPr>
          <w:rFonts w:ascii="Book Antiqua" w:hAnsi="Book Antiqua"/>
          <w:sz w:val="22"/>
          <w:szCs w:val="22"/>
          <w:lang w:val="id-ID"/>
        </w:rPr>
        <w:t>berdiskusi antara siswa dengan guru sebesar (50%), dan mengerjakan hal-hal yang tidak relevan dengan pembelajaran sebesar (</w:t>
      </w:r>
      <w:r w:rsidRPr="00932AF1">
        <w:rPr>
          <w:rFonts w:ascii="Book Antiqua" w:hAnsi="Book Antiqua"/>
          <w:sz w:val="22"/>
          <w:szCs w:val="22"/>
        </w:rPr>
        <w:t>33,33</w:t>
      </w:r>
      <w:r w:rsidRPr="00932AF1">
        <w:rPr>
          <w:rFonts w:ascii="Book Antiqua" w:hAnsi="Book Antiqua"/>
          <w:sz w:val="22"/>
          <w:szCs w:val="22"/>
          <w:lang w:val="id-ID"/>
        </w:rPr>
        <w:t xml:space="preserve">%). </w:t>
      </w:r>
    </w:p>
    <w:p w:rsidR="00932AF1" w:rsidRDefault="00932AF1" w:rsidP="00AC03E1">
      <w:pPr>
        <w:spacing w:line="360" w:lineRule="auto"/>
        <w:ind w:firstLine="851"/>
        <w:jc w:val="both"/>
        <w:rPr>
          <w:rFonts w:ascii="Book Antiqua" w:hAnsi="Book Antiqua"/>
          <w:sz w:val="22"/>
          <w:szCs w:val="22"/>
        </w:rPr>
      </w:pPr>
      <w:r w:rsidRPr="00932AF1">
        <w:rPr>
          <w:rFonts w:ascii="Book Antiqua" w:hAnsi="Book Antiqua"/>
          <w:sz w:val="22"/>
          <w:szCs w:val="22"/>
          <w:lang w:val="id-ID"/>
        </w:rPr>
        <w:t>Berdasarkan data yang diperoleh melalui observasi dapat dibuktikan bahwa dalam pembelajaran menggunakan m</w:t>
      </w:r>
      <w:r w:rsidRPr="00932AF1">
        <w:rPr>
          <w:rFonts w:ascii="Book Antiqua" w:hAnsi="Book Antiqua"/>
          <w:sz w:val="22"/>
          <w:szCs w:val="22"/>
        </w:rPr>
        <w:t>odel</w:t>
      </w:r>
      <w:r w:rsidRPr="00932AF1">
        <w:rPr>
          <w:rFonts w:ascii="Book Antiqua" w:hAnsi="Book Antiqua"/>
          <w:sz w:val="22"/>
          <w:szCs w:val="22"/>
          <w:lang w:val="id-ID"/>
        </w:rPr>
        <w:t xml:space="preserve"> </w:t>
      </w:r>
      <w:r w:rsidRPr="00932AF1">
        <w:rPr>
          <w:rFonts w:ascii="Book Antiqua" w:hAnsi="Book Antiqua"/>
          <w:sz w:val="22"/>
          <w:szCs w:val="22"/>
        </w:rPr>
        <w:t>yurisprudensi</w:t>
      </w:r>
      <w:r w:rsidRPr="00932AF1">
        <w:rPr>
          <w:rFonts w:ascii="Book Antiqua" w:hAnsi="Book Antiqua"/>
          <w:sz w:val="22"/>
          <w:szCs w:val="22"/>
          <w:lang w:val="id-ID"/>
        </w:rPr>
        <w:t xml:space="preserve"> terjadi peningkatan prosentase aktivitas siswa selama kegiatan pembelajaran. Hal disebabkan siswa semakin senang dengan proses pembelajaran menggunakan metode pembelajaran </w:t>
      </w:r>
      <w:r w:rsidRPr="00932AF1">
        <w:rPr>
          <w:rFonts w:ascii="Book Antiqua" w:hAnsi="Book Antiqua"/>
          <w:sz w:val="22"/>
          <w:szCs w:val="22"/>
        </w:rPr>
        <w:t>yurisprudensi</w:t>
      </w:r>
      <w:r w:rsidRPr="00932AF1">
        <w:rPr>
          <w:rFonts w:ascii="Book Antiqua" w:hAnsi="Book Antiqua"/>
          <w:sz w:val="22"/>
          <w:szCs w:val="22"/>
          <w:lang w:val="id-ID"/>
        </w:rPr>
        <w:t xml:space="preserve">. Aktivitas siswa selama proses pembelajaran </w:t>
      </w:r>
      <w:r w:rsidRPr="00932AF1">
        <w:rPr>
          <w:rFonts w:ascii="Book Antiqua" w:hAnsi="Book Antiqua"/>
          <w:sz w:val="22"/>
          <w:szCs w:val="22"/>
        </w:rPr>
        <w:t>yurisprudensi</w:t>
      </w:r>
      <w:r w:rsidRPr="00932AF1">
        <w:rPr>
          <w:rFonts w:ascii="Book Antiqua" w:hAnsi="Book Antiqua"/>
          <w:sz w:val="22"/>
          <w:szCs w:val="22"/>
          <w:lang w:val="id-ID"/>
        </w:rPr>
        <w:t xml:space="preserve"> ini menggambarkan terciptanya suasana pembelajaran </w:t>
      </w:r>
      <w:r w:rsidRPr="00932AF1">
        <w:rPr>
          <w:rFonts w:ascii="Book Antiqua" w:hAnsi="Book Antiqua"/>
          <w:i/>
          <w:sz w:val="22"/>
          <w:szCs w:val="22"/>
          <w:lang w:val="id-ID"/>
        </w:rPr>
        <w:t>aktive learning</w:t>
      </w:r>
      <w:r w:rsidRPr="00932AF1">
        <w:rPr>
          <w:rFonts w:ascii="Book Antiqua" w:hAnsi="Book Antiqua"/>
          <w:sz w:val="22"/>
          <w:szCs w:val="22"/>
          <w:lang w:val="id-ID"/>
        </w:rPr>
        <w:t xml:space="preserve"> (siswa aktif), belajar bersama dan saling membantu untuk mendapatkan hasil yang optimal. Hal ini membuktikan bahwa dalam kelas </w:t>
      </w:r>
      <w:r w:rsidRPr="00932AF1">
        <w:rPr>
          <w:rFonts w:ascii="Book Antiqua" w:hAnsi="Book Antiqua"/>
          <w:i/>
          <w:sz w:val="22"/>
          <w:szCs w:val="22"/>
        </w:rPr>
        <w:t>yurisprudensi</w:t>
      </w:r>
      <w:r w:rsidRPr="00932AF1">
        <w:rPr>
          <w:rFonts w:ascii="Book Antiqua" w:hAnsi="Book Antiqua"/>
          <w:sz w:val="22"/>
          <w:szCs w:val="22"/>
          <w:lang w:val="id-ID"/>
        </w:rPr>
        <w:t xml:space="preserve"> masing-masing siswa memiliki tanggung jawab dan keharusan untuk membantu dan menghasilkan hal terbaik b</w:t>
      </w:r>
      <w:r w:rsidR="00AC03E1">
        <w:rPr>
          <w:rFonts w:ascii="Book Antiqua" w:hAnsi="Book Antiqua"/>
          <w:sz w:val="22"/>
          <w:szCs w:val="22"/>
          <w:lang w:val="id-ID"/>
        </w:rPr>
        <w:t>aik seluruh anggota kelompoknya</w:t>
      </w:r>
      <w:r w:rsidRPr="00932AF1">
        <w:rPr>
          <w:rFonts w:ascii="Book Antiqua" w:hAnsi="Book Antiqua"/>
          <w:sz w:val="22"/>
          <w:szCs w:val="22"/>
          <w:lang w:val="id-ID"/>
        </w:rPr>
        <w:t>. Adanya tanggung jawab pribadi terhadap sesama teman dalam satu kelompok untuk belajar, membantu dan mengerjakan tugas bersama dimana hal ini mengindikasikan adanya proses pembelajaran yang berpusat pada siswa</w:t>
      </w:r>
      <w:r w:rsidRPr="00932AF1">
        <w:rPr>
          <w:rFonts w:ascii="Book Antiqua" w:hAnsi="Book Antiqua"/>
          <w:sz w:val="22"/>
          <w:szCs w:val="22"/>
        </w:rPr>
        <w:t>.</w:t>
      </w:r>
    </w:p>
    <w:p w:rsidR="00AC03E1" w:rsidRPr="00AC03E1" w:rsidRDefault="00AC03E1" w:rsidP="0061178C">
      <w:pPr>
        <w:spacing w:line="360" w:lineRule="auto"/>
        <w:ind w:firstLine="993"/>
        <w:jc w:val="both"/>
        <w:rPr>
          <w:rFonts w:ascii="Book Antiqua" w:hAnsi="Book Antiqua"/>
          <w:sz w:val="22"/>
          <w:szCs w:val="22"/>
          <w:lang w:val="id-ID"/>
        </w:rPr>
      </w:pPr>
      <w:r w:rsidRPr="00AC03E1">
        <w:rPr>
          <w:rFonts w:ascii="Book Antiqua" w:hAnsi="Book Antiqua"/>
          <w:sz w:val="22"/>
          <w:szCs w:val="22"/>
          <w:lang w:val="id-ID"/>
        </w:rPr>
        <w:t xml:space="preserve">Pembelajaran dengan menggunakan metode pembelajaran </w:t>
      </w:r>
      <w:r w:rsidRPr="00AC03E1">
        <w:rPr>
          <w:rFonts w:ascii="Book Antiqua" w:hAnsi="Book Antiqua"/>
          <w:sz w:val="22"/>
          <w:szCs w:val="22"/>
        </w:rPr>
        <w:t>yurisprudensi</w:t>
      </w:r>
      <w:r w:rsidRPr="00AC03E1">
        <w:rPr>
          <w:rFonts w:ascii="Book Antiqua" w:hAnsi="Book Antiqua"/>
          <w:sz w:val="22"/>
          <w:szCs w:val="22"/>
          <w:lang w:val="id-ID"/>
        </w:rPr>
        <w:t xml:space="preserve">, sangat berperan dalam menumbuhkan suasana belajar yang interaktif dan komunikatif. Hal ini terlihat dari aktivitas selama pembelajaran berlangsung, dimana siswa sangat antusias dan memiliki semangat yang tinggi dalam menyelesaikan tugas yang diberikan. Selama pembelajaran berlangsung siswa berada dalam kelompok, guru hanya berperan sebagai mediator dan fasilitator. Hal ini sesuai dengan pendapat yang dikemukakan oleh Suparno yang menyatakan bahwa prinsip pembelajaran yang dilandasi oleh paham konstruktivis, guru sebaiknya berperan sebagai mediator dan fasilitator. Pembelajaran yang demikian membantu kegiatan pembelajaran berjalan dengan baik serta siswa secara aktif membangun sendiri pengetahuan mereka. Selain itu guru dituntut menciptakan serta membimbing siswa aktif mengungkapkan </w:t>
      </w:r>
      <w:r w:rsidRPr="00AC03E1">
        <w:rPr>
          <w:rFonts w:ascii="Book Antiqua" w:hAnsi="Book Antiqua"/>
          <w:sz w:val="22"/>
          <w:szCs w:val="22"/>
          <w:lang w:val="id-ID"/>
        </w:rPr>
        <w:lastRenderedPageBreak/>
        <w:t>gagasan dan konsepnya, sehingga menyebabkan konsep yang dipelajari lebih lama diingat dan dapat meningkatkan hasil belajar siswa.</w:t>
      </w:r>
      <w:r w:rsidRPr="00AC03E1">
        <w:rPr>
          <w:rStyle w:val="FootnoteReference"/>
          <w:rFonts w:ascii="Book Antiqua" w:hAnsi="Book Antiqua"/>
          <w:sz w:val="22"/>
          <w:szCs w:val="22"/>
          <w:lang w:val="id-ID"/>
        </w:rPr>
        <w:footnoteReference w:id="15"/>
      </w:r>
      <w:r w:rsidRPr="00AC03E1">
        <w:rPr>
          <w:rFonts w:ascii="Book Antiqua" w:hAnsi="Book Antiqua"/>
          <w:sz w:val="22"/>
          <w:szCs w:val="22"/>
          <w:lang w:val="id-ID"/>
        </w:rPr>
        <w:t xml:space="preserve"> </w:t>
      </w:r>
    </w:p>
    <w:p w:rsidR="00AC03E1" w:rsidRPr="00AC03E1" w:rsidRDefault="00AC03E1" w:rsidP="0061178C">
      <w:pPr>
        <w:spacing w:line="360" w:lineRule="auto"/>
        <w:ind w:firstLine="993"/>
        <w:jc w:val="both"/>
        <w:rPr>
          <w:rFonts w:ascii="Book Antiqua" w:hAnsi="Book Antiqua"/>
          <w:sz w:val="22"/>
          <w:szCs w:val="22"/>
          <w:lang w:val="id-ID"/>
        </w:rPr>
      </w:pPr>
      <w:r w:rsidRPr="00AC03E1">
        <w:rPr>
          <w:rFonts w:ascii="Book Antiqua" w:hAnsi="Book Antiqua"/>
          <w:sz w:val="22"/>
          <w:szCs w:val="22"/>
          <w:lang w:val="id-ID"/>
        </w:rPr>
        <w:t xml:space="preserve">Berada pada kerja kelompok </w:t>
      </w:r>
      <w:r w:rsidRPr="00AC03E1">
        <w:rPr>
          <w:rFonts w:ascii="Book Antiqua" w:hAnsi="Book Antiqua"/>
          <w:sz w:val="22"/>
          <w:szCs w:val="22"/>
        </w:rPr>
        <w:t xml:space="preserve">yurisprudensi </w:t>
      </w:r>
      <w:r w:rsidRPr="00AC03E1">
        <w:rPr>
          <w:rFonts w:ascii="Book Antiqua" w:hAnsi="Book Antiqua"/>
          <w:sz w:val="22"/>
          <w:szCs w:val="22"/>
          <w:lang w:val="id-ID"/>
        </w:rPr>
        <w:t xml:space="preserve">secara khusus diduga dapat meningkatkan hubungan interpersonal melalui sikap yang fleksibel dan kemampuan dalam merespon perubahan. Salah satu tujuan utama dari proses interpersonal melalui kerjasama adalah siswa dapat mengorganisasi kelompok, melalui pengorganisasian peran serta fungsi individu dapat dioptimalkan. Selain berfungsi sebagai proses social, juga dapat menjembatani proses pengembangan konsep diri, kepercayaan diri, ketrampilan individu dan dapat memberikan kontribusi yang bermakna, sehingga tercapai kepuasan dan kenyamanan bagi anggotanya. Hasil observasi keseluruhan menunjukkan bahwa metode pembelajaran </w:t>
      </w:r>
      <w:r w:rsidRPr="00AC03E1">
        <w:rPr>
          <w:rFonts w:ascii="Book Antiqua" w:hAnsi="Book Antiqua"/>
          <w:sz w:val="22"/>
          <w:szCs w:val="22"/>
        </w:rPr>
        <w:t>yurisprudensi</w:t>
      </w:r>
      <w:r w:rsidRPr="00AC03E1">
        <w:rPr>
          <w:rFonts w:ascii="Book Antiqua" w:hAnsi="Book Antiqua"/>
          <w:sz w:val="22"/>
          <w:szCs w:val="22"/>
          <w:lang w:val="id-ID"/>
        </w:rPr>
        <w:t xml:space="preserve"> pada materi “</w:t>
      </w:r>
      <w:r w:rsidRPr="00AC03E1">
        <w:rPr>
          <w:rFonts w:ascii="Book Antiqua" w:hAnsi="Book Antiqua"/>
          <w:sz w:val="22"/>
          <w:szCs w:val="22"/>
        </w:rPr>
        <w:t>Keragaman Suku Bangsa dan Budaya Di Indonesia</w:t>
      </w:r>
      <w:r w:rsidRPr="00AC03E1">
        <w:rPr>
          <w:rFonts w:ascii="Book Antiqua" w:hAnsi="Book Antiqua"/>
          <w:bCs/>
          <w:sz w:val="22"/>
          <w:szCs w:val="22"/>
          <w:lang w:val="id-ID"/>
        </w:rPr>
        <w:t>” menumbuhkan pembelajaran IPS yang optimal karena siswa terlibat aktif selama pembelajaran.</w:t>
      </w:r>
    </w:p>
    <w:p w:rsidR="00AC03E1" w:rsidRPr="00AC03E1" w:rsidRDefault="00AC03E1" w:rsidP="0061178C">
      <w:pPr>
        <w:spacing w:line="360" w:lineRule="auto"/>
        <w:ind w:firstLine="993"/>
        <w:jc w:val="both"/>
        <w:rPr>
          <w:rFonts w:ascii="Book Antiqua" w:hAnsi="Book Antiqua"/>
          <w:sz w:val="22"/>
          <w:szCs w:val="22"/>
          <w:lang w:val="id-ID"/>
        </w:rPr>
      </w:pPr>
      <w:r w:rsidRPr="00AC03E1">
        <w:rPr>
          <w:rFonts w:ascii="Book Antiqua" w:hAnsi="Book Antiqua"/>
          <w:color w:val="000000"/>
          <w:sz w:val="22"/>
          <w:szCs w:val="22"/>
          <w:lang w:val="id-ID"/>
        </w:rPr>
        <w:t xml:space="preserve">Perkembangan yang pesat utamanya dalam bidang informasi, mensyaratkan perlunya menggeser pola pembelajaran menjadi pembelajaran yang lebih aktif dan partisipasif. Dengan semakin meningkatnya laju perkembangan pengetahuan, guru tidak lagi mampu menjadi satu-satunya sumber informasi. Demikian juga dengan siswa, perlu menggeser peran dari sekedar penerima pasif informasi menuju pencarian aktif pengetahuan dan ketrampilan serta menggunakannya secara bermakna. Hal ini sejalan dengan </w:t>
      </w:r>
      <w:r w:rsidRPr="00AC03E1">
        <w:rPr>
          <w:rFonts w:ascii="Book Antiqua" w:hAnsi="Book Antiqua"/>
          <w:sz w:val="22"/>
          <w:szCs w:val="22"/>
          <w:lang w:val="id-ID"/>
        </w:rPr>
        <w:t>Peraturan Pemerintah (PP) No.19/2005 yang menekankan bahwa pembelajaran harus dilakukan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AC03E1" w:rsidRPr="00AC03E1" w:rsidRDefault="00AC03E1" w:rsidP="0061178C">
      <w:pPr>
        <w:autoSpaceDE w:val="0"/>
        <w:autoSpaceDN w:val="0"/>
        <w:adjustRightInd w:val="0"/>
        <w:spacing w:line="360" w:lineRule="auto"/>
        <w:ind w:firstLine="851"/>
        <w:jc w:val="both"/>
        <w:rPr>
          <w:rFonts w:ascii="Book Antiqua" w:hAnsi="Book Antiqua"/>
          <w:color w:val="000000"/>
          <w:sz w:val="22"/>
          <w:szCs w:val="22"/>
          <w:lang w:val="id-ID"/>
        </w:rPr>
      </w:pPr>
      <w:r w:rsidRPr="00AC03E1">
        <w:rPr>
          <w:rFonts w:ascii="Book Antiqua" w:hAnsi="Book Antiqua"/>
          <w:iCs/>
          <w:color w:val="000000"/>
          <w:sz w:val="22"/>
          <w:szCs w:val="22"/>
          <w:lang w:val="id-ID"/>
        </w:rPr>
        <w:t>Belajar aktif meliputi pemberian kesempatan kepada pembelajar untuk melakukan diskusi yang penuh makna, mendengar, menulis, membaca dan merefleksi materi, gagasan, isu dan konsern materi akademik</w:t>
      </w:r>
      <w:r w:rsidRPr="00AC03E1">
        <w:rPr>
          <w:rFonts w:ascii="Book Antiqua" w:hAnsi="Book Antiqua"/>
          <w:iCs/>
          <w:color w:val="000000"/>
          <w:sz w:val="22"/>
          <w:szCs w:val="22"/>
        </w:rPr>
        <w:t>.</w:t>
      </w:r>
      <w:r w:rsidRPr="00AC03E1">
        <w:rPr>
          <w:rFonts w:ascii="Book Antiqua" w:hAnsi="Book Antiqua"/>
          <w:iCs/>
          <w:color w:val="000000"/>
          <w:sz w:val="22"/>
          <w:szCs w:val="22"/>
          <w:lang w:val="id-ID"/>
        </w:rPr>
        <w:t xml:space="preserve"> </w:t>
      </w:r>
      <w:r w:rsidRPr="00AC03E1">
        <w:rPr>
          <w:rFonts w:ascii="Book Antiqua" w:hAnsi="Book Antiqua"/>
          <w:color w:val="000000"/>
          <w:sz w:val="22"/>
          <w:szCs w:val="22"/>
          <w:lang w:val="id-ID"/>
        </w:rPr>
        <w:t xml:space="preserve">Belajar aktif secara sederhana merupakan segala sesuatu yang dilakukan pembelajar selain hanya </w:t>
      </w:r>
      <w:r w:rsidRPr="00AC03E1">
        <w:rPr>
          <w:rFonts w:ascii="Book Antiqua" w:hAnsi="Book Antiqua"/>
          <w:color w:val="000000"/>
          <w:sz w:val="22"/>
          <w:szCs w:val="22"/>
          <w:lang w:val="id-ID"/>
        </w:rPr>
        <w:lastRenderedPageBreak/>
        <w:t>menjadi pendengar pasif ceramah dari pengajar. Hal ini meliputi segala sesuatu dari latihan mendengarkan untuk mencerna segala sesuatu yang didengar yang mereka dengar, latihan menulis pendek dalam menanggapi materi dari pengajar sampai dengan latihan kelompok yang kompleks untuk menerapkan bahan kuliah dalam situasi kehidupan nyata atau pada permasalahan yang baru (Paulson&amp;Faust).</w:t>
      </w:r>
    </w:p>
    <w:p w:rsidR="00AC03E1" w:rsidRPr="0061178C" w:rsidRDefault="00AC03E1" w:rsidP="0061178C">
      <w:pPr>
        <w:autoSpaceDE w:val="0"/>
        <w:autoSpaceDN w:val="0"/>
        <w:adjustRightInd w:val="0"/>
        <w:spacing w:line="360" w:lineRule="auto"/>
        <w:ind w:firstLine="851"/>
        <w:jc w:val="both"/>
        <w:rPr>
          <w:rFonts w:ascii="Book Antiqua" w:hAnsi="Book Antiqua"/>
          <w:color w:val="000000"/>
          <w:sz w:val="22"/>
          <w:szCs w:val="22"/>
        </w:rPr>
      </w:pPr>
      <w:r w:rsidRPr="00AC03E1">
        <w:rPr>
          <w:rFonts w:ascii="Book Antiqua" w:hAnsi="Book Antiqua"/>
          <w:color w:val="000000"/>
          <w:sz w:val="22"/>
          <w:szCs w:val="22"/>
          <w:lang w:val="id-ID"/>
        </w:rPr>
        <w:t>Belajar tidaklah seperti menonton olahraga. Siswa  tidak akan belajar banyak hanya dengan dengan duduk di kelas dan mendengarkan dosen, mengingat tugas-tugas, dan mengajukan jawaban. Mereka harus mengungkapkan apa yang telah mereka pelajari, menulisnya, menghubungkan dengan pengalaman terdahulu dan menerapkannya dalam kehidupan sehari-hari. Mereka seharusnya memiliki apa yang mereka pel</w:t>
      </w:r>
      <w:r w:rsidR="0061178C">
        <w:rPr>
          <w:rFonts w:ascii="Book Antiqua" w:hAnsi="Book Antiqua"/>
          <w:color w:val="000000"/>
          <w:sz w:val="22"/>
          <w:szCs w:val="22"/>
          <w:lang w:val="id-ID"/>
        </w:rPr>
        <w:t xml:space="preserve">ajari. </w:t>
      </w:r>
    </w:p>
    <w:p w:rsidR="00AC03E1" w:rsidRPr="0061178C" w:rsidRDefault="00AC03E1" w:rsidP="0061178C">
      <w:pPr>
        <w:autoSpaceDE w:val="0"/>
        <w:autoSpaceDN w:val="0"/>
        <w:adjustRightInd w:val="0"/>
        <w:spacing w:line="360" w:lineRule="auto"/>
        <w:ind w:firstLine="851"/>
        <w:jc w:val="both"/>
        <w:rPr>
          <w:rFonts w:ascii="Book Antiqua" w:hAnsi="Book Antiqua"/>
          <w:color w:val="000000"/>
          <w:sz w:val="22"/>
          <w:szCs w:val="22"/>
        </w:rPr>
      </w:pPr>
      <w:r w:rsidRPr="00AC03E1">
        <w:rPr>
          <w:rFonts w:ascii="Book Antiqua" w:hAnsi="Book Antiqua"/>
          <w:color w:val="000000"/>
          <w:sz w:val="22"/>
          <w:szCs w:val="22"/>
          <w:lang w:val="id-ID"/>
        </w:rPr>
        <w:t>Dalam pembelajaran siswa  seharusnya  dilibatkan lebih dari sekedar mendengarkan, mengurangi penekanan pada pemindahan informasi dan menekankan pada pengembangan ketrampilan siswa, siswa  juga dilibatkan dalam tataran pemikiran yang tinggi (analisis, sintesis dan evaluasi), siswa  dilibatkan dalam kegiatan-kegiatan (membaca, berdiskusi dan menulis) dan penekanan paling penting adalah eksplorasi siswa  pada sikap dan nilai-nilai mereka se</w:t>
      </w:r>
      <w:r w:rsidR="0061178C">
        <w:rPr>
          <w:rFonts w:ascii="Book Antiqua" w:hAnsi="Book Antiqua"/>
          <w:color w:val="000000"/>
          <w:sz w:val="22"/>
          <w:szCs w:val="22"/>
          <w:lang w:val="id-ID"/>
        </w:rPr>
        <w:t>ndiri.</w:t>
      </w:r>
    </w:p>
    <w:p w:rsidR="00AC03E1" w:rsidRPr="00932AF1" w:rsidRDefault="00AC03E1" w:rsidP="00AC03E1">
      <w:pPr>
        <w:spacing w:line="360" w:lineRule="auto"/>
        <w:ind w:firstLine="851"/>
        <w:jc w:val="both"/>
        <w:rPr>
          <w:rFonts w:ascii="Book Antiqua" w:hAnsi="Book Antiqua"/>
          <w:sz w:val="22"/>
          <w:szCs w:val="22"/>
        </w:rPr>
      </w:pPr>
      <w:r w:rsidRPr="00AC03E1">
        <w:rPr>
          <w:rFonts w:ascii="Book Antiqua" w:hAnsi="Book Antiqua"/>
          <w:color w:val="000000"/>
          <w:sz w:val="22"/>
          <w:szCs w:val="22"/>
          <w:lang w:val="id-ID"/>
        </w:rPr>
        <w:t xml:space="preserve">Dengan demikian, dapat disimpulkan bahwa pembelajaran aktif adalah pembelajaran yang memberikan kesempatan kepada siswa  untuk aktif membangun sendiri konsep dan makna melalui berbagai macam kegiatan. Pembelajaran aktif dikembangkan bersadarkan asumsi bahwa 1) pada dasarnya belajar merupakan proses aktif dan 2) seseorang memiliki cara belajar yang berbeda dengan orang lain. Pembelajaran aktif dapat dilaksanakan dengan menggunakan metode </w:t>
      </w:r>
      <w:r w:rsidR="0061178C" w:rsidRPr="0061178C">
        <w:rPr>
          <w:rFonts w:ascii="Book Antiqua" w:hAnsi="Book Antiqua"/>
          <w:i/>
          <w:color w:val="000000"/>
          <w:sz w:val="22"/>
          <w:szCs w:val="22"/>
        </w:rPr>
        <w:t>active</w:t>
      </w:r>
      <w:r w:rsidRPr="00AC03E1">
        <w:rPr>
          <w:rFonts w:ascii="Book Antiqua" w:hAnsi="Book Antiqua"/>
          <w:color w:val="000000"/>
          <w:sz w:val="22"/>
          <w:szCs w:val="22"/>
          <w:lang w:val="id-ID"/>
        </w:rPr>
        <w:t xml:space="preserve"> </w:t>
      </w:r>
      <w:r w:rsidRPr="00AC03E1">
        <w:rPr>
          <w:rFonts w:ascii="Book Antiqua" w:hAnsi="Book Antiqua"/>
          <w:i/>
          <w:color w:val="000000"/>
          <w:sz w:val="22"/>
          <w:szCs w:val="22"/>
          <w:lang w:val="id-ID"/>
        </w:rPr>
        <w:t>learning</w:t>
      </w:r>
      <w:r w:rsidRPr="00AC03E1">
        <w:rPr>
          <w:rFonts w:ascii="Book Antiqua" w:hAnsi="Book Antiqua"/>
          <w:color w:val="000000"/>
          <w:sz w:val="22"/>
          <w:szCs w:val="22"/>
          <w:lang w:val="id-ID"/>
        </w:rPr>
        <w:t xml:space="preserve"> salah satunya adalah metode pembelajaran </w:t>
      </w:r>
      <w:r w:rsidRPr="00AC03E1">
        <w:rPr>
          <w:rFonts w:ascii="Book Antiqua" w:hAnsi="Book Antiqua"/>
          <w:color w:val="000000"/>
          <w:sz w:val="22"/>
          <w:szCs w:val="22"/>
        </w:rPr>
        <w:t>yurisprudensi</w:t>
      </w:r>
      <w:r w:rsidRPr="00AC03E1">
        <w:rPr>
          <w:rFonts w:ascii="Book Antiqua" w:hAnsi="Book Antiqua"/>
          <w:color w:val="000000"/>
          <w:sz w:val="22"/>
          <w:szCs w:val="22"/>
          <w:lang w:val="id-ID"/>
        </w:rPr>
        <w:t xml:space="preserve"> sebagaimana telah dibuktikan dalam penelitian ini bahwa metode </w:t>
      </w:r>
      <w:r w:rsidRPr="00AC03E1">
        <w:rPr>
          <w:rFonts w:ascii="Book Antiqua" w:hAnsi="Book Antiqua"/>
          <w:color w:val="000000"/>
          <w:sz w:val="22"/>
          <w:szCs w:val="22"/>
        </w:rPr>
        <w:t>yurisprudensi</w:t>
      </w:r>
      <w:r w:rsidRPr="00AC03E1">
        <w:rPr>
          <w:rFonts w:ascii="Book Antiqua" w:hAnsi="Book Antiqua"/>
          <w:color w:val="000000"/>
          <w:sz w:val="22"/>
          <w:szCs w:val="22"/>
          <w:lang w:val="id-ID"/>
        </w:rPr>
        <w:t xml:space="preserve"> dapat meningkatkan aktivitas siswa. Sebagai seorang pendidik yang professional harus menguasai metode-metode pembelajaran yang dapat membangkitkan aktivitas siswa, sehingga siswa memperoleh hasil belajar yang optimal</w:t>
      </w:r>
      <w:r w:rsidRPr="00CB0AD5">
        <w:rPr>
          <w:color w:val="000000"/>
          <w:lang w:val="id-ID"/>
        </w:rPr>
        <w:t>.</w:t>
      </w:r>
    </w:p>
    <w:p w:rsidR="00857E3C" w:rsidRPr="00932AF1" w:rsidRDefault="00857E3C" w:rsidP="00932AF1">
      <w:pPr>
        <w:pStyle w:val="BodyTextIndent"/>
        <w:numPr>
          <w:ilvl w:val="1"/>
          <w:numId w:val="26"/>
        </w:numPr>
        <w:spacing w:before="0" w:beforeAutospacing="0" w:after="0" w:afterAutospacing="0" w:line="360" w:lineRule="auto"/>
        <w:ind w:left="-1980" w:firstLine="1980"/>
        <w:jc w:val="both"/>
        <w:rPr>
          <w:rFonts w:ascii="Book Antiqua" w:hAnsi="Book Antiqua"/>
          <w:b/>
          <w:bCs/>
          <w:sz w:val="22"/>
          <w:szCs w:val="22"/>
        </w:rPr>
      </w:pPr>
      <w:r w:rsidRPr="00932AF1">
        <w:rPr>
          <w:rFonts w:ascii="Book Antiqua" w:hAnsi="Book Antiqua"/>
          <w:b/>
          <w:bCs/>
          <w:sz w:val="22"/>
          <w:szCs w:val="22"/>
        </w:rPr>
        <w:lastRenderedPageBreak/>
        <w:t>KESIMPULAN</w:t>
      </w:r>
    </w:p>
    <w:p w:rsidR="00857E3C" w:rsidRPr="00932AF1" w:rsidRDefault="00932AF1" w:rsidP="00932AF1">
      <w:pPr>
        <w:pStyle w:val="BodyTextIndent"/>
        <w:spacing w:before="0" w:beforeAutospacing="0" w:after="0" w:afterAutospacing="0" w:line="360" w:lineRule="auto"/>
        <w:ind w:firstLine="1080"/>
        <w:jc w:val="both"/>
        <w:rPr>
          <w:rFonts w:ascii="Book Antiqua" w:hAnsi="Book Antiqua"/>
          <w:sz w:val="22"/>
          <w:szCs w:val="22"/>
        </w:rPr>
      </w:pPr>
      <w:r w:rsidRPr="00932AF1">
        <w:rPr>
          <w:rFonts w:ascii="Book Antiqua" w:hAnsi="Book Antiqua"/>
          <w:sz w:val="22"/>
          <w:szCs w:val="22"/>
          <w:lang w:val="id-ID"/>
        </w:rPr>
        <w:t xml:space="preserve">Berdasarkan data yang diperoleh dan dari hasil analisis data </w:t>
      </w:r>
      <w:r w:rsidRPr="00932AF1">
        <w:rPr>
          <w:rFonts w:ascii="Book Antiqua" w:hAnsi="Book Antiqua"/>
          <w:i/>
          <w:sz w:val="22"/>
          <w:szCs w:val="22"/>
          <w:lang w:val="id-ID"/>
        </w:rPr>
        <w:t>pretes</w:t>
      </w:r>
      <w:r w:rsidRPr="00932AF1">
        <w:rPr>
          <w:rFonts w:ascii="Book Antiqua" w:hAnsi="Book Antiqua"/>
          <w:sz w:val="22"/>
          <w:szCs w:val="22"/>
          <w:lang w:val="id-ID"/>
        </w:rPr>
        <w:t xml:space="preserve"> dan </w:t>
      </w:r>
      <w:r w:rsidRPr="00932AF1">
        <w:rPr>
          <w:rFonts w:ascii="Book Antiqua" w:hAnsi="Book Antiqua"/>
          <w:i/>
          <w:sz w:val="22"/>
          <w:szCs w:val="22"/>
          <w:lang w:val="id-ID"/>
        </w:rPr>
        <w:t>postes</w:t>
      </w:r>
      <w:r w:rsidRPr="00932AF1">
        <w:rPr>
          <w:rFonts w:ascii="Book Antiqua" w:hAnsi="Book Antiqua"/>
          <w:sz w:val="22"/>
          <w:szCs w:val="22"/>
          <w:lang w:val="id-ID"/>
        </w:rPr>
        <w:t xml:space="preserve"> diatas telah terbukti bahwa siswa yang memperolah pembelajaran dengan m</w:t>
      </w:r>
      <w:r w:rsidRPr="00932AF1">
        <w:rPr>
          <w:rFonts w:ascii="Book Antiqua" w:hAnsi="Book Antiqua"/>
          <w:sz w:val="22"/>
          <w:szCs w:val="22"/>
        </w:rPr>
        <w:t>odel</w:t>
      </w:r>
      <w:r w:rsidRPr="00932AF1">
        <w:rPr>
          <w:rFonts w:ascii="Book Antiqua" w:hAnsi="Book Antiqua"/>
          <w:sz w:val="22"/>
          <w:szCs w:val="22"/>
          <w:lang w:val="id-ID"/>
        </w:rPr>
        <w:t xml:space="preserve"> </w:t>
      </w:r>
      <w:r w:rsidRPr="00932AF1">
        <w:rPr>
          <w:rFonts w:ascii="Book Antiqua" w:hAnsi="Book Antiqua"/>
          <w:sz w:val="22"/>
          <w:szCs w:val="22"/>
        </w:rPr>
        <w:t>pembelajaran</w:t>
      </w:r>
      <w:r w:rsidRPr="00932AF1">
        <w:rPr>
          <w:rFonts w:ascii="Book Antiqua" w:hAnsi="Book Antiqua"/>
          <w:i/>
          <w:sz w:val="22"/>
          <w:szCs w:val="22"/>
        </w:rPr>
        <w:t xml:space="preserve"> yurisprudensi</w:t>
      </w:r>
      <w:r w:rsidRPr="00932AF1">
        <w:rPr>
          <w:rFonts w:ascii="Book Antiqua" w:hAnsi="Book Antiqua"/>
          <w:sz w:val="22"/>
          <w:szCs w:val="22"/>
          <w:lang w:val="id-ID"/>
        </w:rPr>
        <w:t xml:space="preserve"> </w:t>
      </w:r>
      <w:r w:rsidRPr="00932AF1">
        <w:rPr>
          <w:rFonts w:ascii="Book Antiqua" w:hAnsi="Book Antiqua"/>
          <w:sz w:val="22"/>
          <w:szCs w:val="22"/>
        </w:rPr>
        <w:t>kemampuan pemahaman konsepnya</w:t>
      </w:r>
      <w:r w:rsidRPr="00932AF1">
        <w:rPr>
          <w:rFonts w:ascii="Book Antiqua" w:hAnsi="Book Antiqua"/>
          <w:sz w:val="22"/>
          <w:szCs w:val="22"/>
          <w:lang w:val="id-ID"/>
        </w:rPr>
        <w:t xml:space="preserve"> secara signifikan meningkat bila dibandingkan dengan siswa yang memperoleh pembelajaran biasa/konvensional. Meningkatnya </w:t>
      </w:r>
      <w:r w:rsidRPr="00932AF1">
        <w:rPr>
          <w:rFonts w:ascii="Book Antiqua" w:hAnsi="Book Antiqua"/>
          <w:sz w:val="22"/>
          <w:szCs w:val="22"/>
        </w:rPr>
        <w:t>kemampuan pemahaman konsep</w:t>
      </w:r>
      <w:r w:rsidRPr="00932AF1">
        <w:rPr>
          <w:rFonts w:ascii="Book Antiqua" w:hAnsi="Book Antiqua"/>
          <w:sz w:val="22"/>
          <w:szCs w:val="22"/>
          <w:lang w:val="id-ID"/>
        </w:rPr>
        <w:t xml:space="preserve"> melalui pembelajaran </w:t>
      </w:r>
      <w:r w:rsidRPr="00932AF1">
        <w:rPr>
          <w:rFonts w:ascii="Book Antiqua" w:hAnsi="Book Antiqua"/>
          <w:sz w:val="22"/>
          <w:szCs w:val="22"/>
        </w:rPr>
        <w:t>yurisprudensi</w:t>
      </w:r>
      <w:r w:rsidRPr="00932AF1">
        <w:rPr>
          <w:rFonts w:ascii="Book Antiqua" w:hAnsi="Book Antiqua"/>
          <w:sz w:val="22"/>
          <w:szCs w:val="22"/>
          <w:lang w:val="id-ID"/>
        </w:rPr>
        <w:t xml:space="preserve">, dimungkinkan karena dalam pembelajaran siswa </w:t>
      </w:r>
      <w:r w:rsidRPr="00932AF1">
        <w:rPr>
          <w:rFonts w:ascii="Book Antiqua" w:hAnsi="Book Antiqua"/>
          <w:sz w:val="22"/>
          <w:szCs w:val="22"/>
        </w:rPr>
        <w:t>diharuskan mendefinisikan beberapa konsep menurut pendapat mereka masing-masing.</w:t>
      </w:r>
      <w:r w:rsidR="00857E3C" w:rsidRPr="00932AF1">
        <w:rPr>
          <w:rFonts w:ascii="Book Antiqua" w:hAnsi="Book Antiqua"/>
          <w:sz w:val="22"/>
          <w:szCs w:val="22"/>
        </w:rPr>
        <w:t>.</w:t>
      </w:r>
    </w:p>
    <w:p w:rsidR="00857E3C" w:rsidRPr="00932AF1" w:rsidRDefault="00932AF1" w:rsidP="00932AF1">
      <w:pPr>
        <w:pStyle w:val="BodyTextIndent"/>
        <w:spacing w:before="0" w:beforeAutospacing="0" w:after="0" w:afterAutospacing="0" w:line="360" w:lineRule="auto"/>
        <w:ind w:firstLine="1080"/>
        <w:jc w:val="both"/>
        <w:rPr>
          <w:rFonts w:ascii="Book Antiqua" w:hAnsi="Book Antiqua"/>
          <w:sz w:val="22"/>
          <w:szCs w:val="22"/>
        </w:rPr>
      </w:pPr>
      <w:r w:rsidRPr="00932AF1">
        <w:rPr>
          <w:rFonts w:ascii="Book Antiqua" w:hAnsi="Book Antiqua"/>
          <w:sz w:val="22"/>
          <w:szCs w:val="22"/>
        </w:rPr>
        <w:t>Dengan demikian, dapat disimpulkan b</w:t>
      </w:r>
      <w:r w:rsidRPr="00932AF1">
        <w:rPr>
          <w:rFonts w:ascii="Book Antiqua" w:hAnsi="Book Antiqua"/>
          <w:sz w:val="22"/>
          <w:szCs w:val="22"/>
          <w:lang w:val="id-ID"/>
        </w:rPr>
        <w:t xml:space="preserve">erdasarkan hasil analisis siswa yang menggunakan </w:t>
      </w:r>
      <w:r w:rsidRPr="00932AF1">
        <w:rPr>
          <w:rFonts w:ascii="Book Antiqua" w:hAnsi="Book Antiqua"/>
          <w:sz w:val="22"/>
          <w:szCs w:val="22"/>
        </w:rPr>
        <w:t xml:space="preserve">model </w:t>
      </w:r>
      <w:r w:rsidRPr="00932AF1">
        <w:rPr>
          <w:rFonts w:ascii="Book Antiqua" w:hAnsi="Book Antiqua"/>
          <w:sz w:val="22"/>
          <w:szCs w:val="22"/>
          <w:lang w:val="id-ID"/>
        </w:rPr>
        <w:t xml:space="preserve">pembelajaran </w:t>
      </w:r>
      <w:r w:rsidRPr="00932AF1">
        <w:rPr>
          <w:rFonts w:ascii="Book Antiqua" w:hAnsi="Book Antiqua"/>
          <w:sz w:val="22"/>
          <w:szCs w:val="22"/>
        </w:rPr>
        <w:t>yurisprudensi</w:t>
      </w:r>
      <w:r w:rsidRPr="00932AF1">
        <w:rPr>
          <w:rFonts w:ascii="Book Antiqua" w:hAnsi="Book Antiqua"/>
          <w:sz w:val="22"/>
          <w:szCs w:val="22"/>
          <w:lang w:val="id-ID"/>
        </w:rPr>
        <w:t xml:space="preserve"> </w:t>
      </w:r>
      <w:r w:rsidRPr="00932AF1">
        <w:rPr>
          <w:rFonts w:ascii="Book Antiqua" w:hAnsi="Book Antiqua"/>
          <w:sz w:val="22"/>
          <w:szCs w:val="22"/>
        </w:rPr>
        <w:t>kemampuan pemahaman konsep siswa</w:t>
      </w:r>
      <w:r w:rsidRPr="00932AF1">
        <w:rPr>
          <w:rFonts w:ascii="Book Antiqua" w:hAnsi="Book Antiqua"/>
          <w:sz w:val="22"/>
          <w:szCs w:val="22"/>
          <w:lang w:val="id-ID"/>
        </w:rPr>
        <w:t xml:space="preserve"> meningkat bila dibandingkan dengan siswa yang memperoleh pembelajaran biasa/konvensional. Peningkatan </w:t>
      </w:r>
      <w:r w:rsidRPr="00932AF1">
        <w:rPr>
          <w:rFonts w:ascii="Book Antiqua" w:hAnsi="Book Antiqua"/>
          <w:sz w:val="22"/>
          <w:szCs w:val="22"/>
        </w:rPr>
        <w:t xml:space="preserve">kemampuan pemahaman konsep </w:t>
      </w:r>
      <w:r w:rsidRPr="00932AF1">
        <w:rPr>
          <w:rFonts w:ascii="Book Antiqua" w:hAnsi="Book Antiqua"/>
          <w:sz w:val="22"/>
          <w:szCs w:val="22"/>
          <w:lang w:val="id-ID"/>
        </w:rPr>
        <w:t>kelas eksperimen lebih tinggi dibandingkan kelas kontrol</w:t>
      </w:r>
      <w:r w:rsidRPr="00932AF1">
        <w:rPr>
          <w:rFonts w:ascii="Book Antiqua" w:hAnsi="Book Antiqua"/>
          <w:sz w:val="22"/>
          <w:szCs w:val="22"/>
        </w:rPr>
        <w:t>, ini dimungkinkan karena dalam pembelajaran siswa diharuskan untuk dapat mendefinisikan berbagai hal dan mengemukakan argumentasi yang nantinya akan dijadikan suatu kesimpulan dari berbagai materi yang dibahas.</w:t>
      </w:r>
    </w:p>
    <w:p w:rsidR="004E36EA" w:rsidRPr="00932AF1" w:rsidRDefault="004E36EA" w:rsidP="00932AF1">
      <w:pPr>
        <w:pStyle w:val="BodyTextIndent"/>
        <w:spacing w:before="0" w:beforeAutospacing="0" w:after="0" w:afterAutospacing="0" w:line="360" w:lineRule="auto"/>
        <w:ind w:firstLine="1080"/>
        <w:jc w:val="both"/>
        <w:rPr>
          <w:rFonts w:ascii="Book Antiqua" w:hAnsi="Book Antiqua"/>
          <w:sz w:val="22"/>
          <w:szCs w:val="22"/>
        </w:rPr>
      </w:pPr>
    </w:p>
    <w:p w:rsidR="00857E3C" w:rsidRPr="00932AF1" w:rsidRDefault="00857E3C" w:rsidP="000303C1">
      <w:pPr>
        <w:pStyle w:val="BodyTextIndent"/>
        <w:spacing w:before="0" w:beforeAutospacing="0" w:after="120" w:afterAutospacing="0" w:line="360" w:lineRule="auto"/>
        <w:jc w:val="center"/>
        <w:rPr>
          <w:rFonts w:ascii="Book Antiqua" w:hAnsi="Book Antiqua"/>
          <w:b/>
          <w:sz w:val="22"/>
          <w:szCs w:val="22"/>
        </w:rPr>
      </w:pPr>
      <w:r w:rsidRPr="00932AF1">
        <w:rPr>
          <w:rFonts w:ascii="Book Antiqua" w:hAnsi="Book Antiqua"/>
          <w:b/>
          <w:sz w:val="22"/>
          <w:szCs w:val="22"/>
        </w:rPr>
        <w:t>DAFTAR PUSTAKA</w:t>
      </w:r>
    </w:p>
    <w:p w:rsidR="00932AF1" w:rsidRPr="00932AF1" w:rsidRDefault="00932AF1" w:rsidP="000303C1">
      <w:pPr>
        <w:pStyle w:val="FootnoteText"/>
        <w:ind w:left="1077" w:hanging="1077"/>
        <w:jc w:val="both"/>
        <w:rPr>
          <w:rFonts w:ascii="Book Antiqua" w:hAnsi="Book Antiqua"/>
          <w:sz w:val="22"/>
          <w:szCs w:val="22"/>
        </w:rPr>
      </w:pPr>
      <w:r w:rsidRPr="00932AF1">
        <w:rPr>
          <w:rFonts w:ascii="Book Antiqua" w:hAnsi="Book Antiqua"/>
          <w:sz w:val="22"/>
          <w:szCs w:val="22"/>
          <w:lang w:val="sv-SE"/>
        </w:rPr>
        <w:t>Akdon, 2007</w:t>
      </w:r>
      <w:r w:rsidRPr="00932AF1">
        <w:rPr>
          <w:rFonts w:ascii="Book Antiqua" w:hAnsi="Book Antiqua"/>
          <w:i/>
          <w:sz w:val="22"/>
          <w:szCs w:val="22"/>
          <w:lang w:val="sv-SE"/>
        </w:rPr>
        <w:t xml:space="preserve">. </w:t>
      </w:r>
      <w:r w:rsidRPr="00932AF1">
        <w:rPr>
          <w:rFonts w:ascii="Book Antiqua" w:hAnsi="Book Antiqua"/>
          <w:sz w:val="22"/>
          <w:szCs w:val="22"/>
          <w:lang w:val="sv-SE"/>
        </w:rPr>
        <w:t xml:space="preserve">Modul: </w:t>
      </w:r>
      <w:r w:rsidRPr="00932AF1">
        <w:rPr>
          <w:rFonts w:ascii="Book Antiqua" w:hAnsi="Book Antiqua"/>
          <w:i/>
          <w:sz w:val="22"/>
          <w:szCs w:val="22"/>
          <w:lang w:val="sv-SE"/>
        </w:rPr>
        <w:t xml:space="preserve">Aplikasi Statistika dalam Pendidikan. </w:t>
      </w:r>
      <w:r w:rsidRPr="00932AF1">
        <w:rPr>
          <w:rFonts w:ascii="Book Antiqua" w:hAnsi="Book Antiqua"/>
          <w:sz w:val="22"/>
          <w:szCs w:val="22"/>
          <w:lang w:val="sv-SE"/>
        </w:rPr>
        <w:t>SPs UPI. Bandung.</w:t>
      </w:r>
    </w:p>
    <w:p w:rsidR="00932AF1" w:rsidRPr="00932AF1" w:rsidRDefault="00932AF1" w:rsidP="000303C1">
      <w:pPr>
        <w:pStyle w:val="FootnoteText"/>
        <w:ind w:left="1077" w:hanging="1077"/>
        <w:jc w:val="both"/>
        <w:rPr>
          <w:rFonts w:ascii="Book Antiqua" w:hAnsi="Book Antiqua"/>
          <w:sz w:val="22"/>
          <w:szCs w:val="22"/>
        </w:rPr>
      </w:pPr>
      <w:r w:rsidRPr="00932AF1">
        <w:rPr>
          <w:rFonts w:ascii="Book Antiqua" w:hAnsi="Book Antiqua"/>
          <w:sz w:val="22"/>
          <w:szCs w:val="22"/>
          <w:lang w:val="id-ID"/>
        </w:rPr>
        <w:t xml:space="preserve">Al-Muchtar, Suwarma. 2004. </w:t>
      </w:r>
      <w:r w:rsidRPr="00932AF1">
        <w:rPr>
          <w:rFonts w:ascii="Book Antiqua" w:hAnsi="Book Antiqua"/>
          <w:i/>
          <w:sz w:val="22"/>
          <w:szCs w:val="22"/>
          <w:lang w:val="id-ID"/>
        </w:rPr>
        <w:t>Pengembangan Berpikir dan Nilai Dalam Pendidikan IPS. Bandung: Gelar Pustaka Mandiri.</w:t>
      </w:r>
    </w:p>
    <w:p w:rsidR="00932AF1" w:rsidRPr="00932AF1" w:rsidRDefault="00932AF1" w:rsidP="000303C1">
      <w:pPr>
        <w:pStyle w:val="FootnoteText"/>
        <w:ind w:left="1077" w:hanging="1077"/>
        <w:jc w:val="both"/>
        <w:rPr>
          <w:rFonts w:ascii="Book Antiqua" w:hAnsi="Book Antiqua"/>
          <w:sz w:val="22"/>
          <w:szCs w:val="22"/>
        </w:rPr>
      </w:pPr>
      <w:r w:rsidRPr="00932AF1">
        <w:rPr>
          <w:rFonts w:ascii="Book Antiqua" w:hAnsi="Book Antiqua"/>
          <w:sz w:val="22"/>
          <w:szCs w:val="22"/>
          <w:lang w:val="fi-FI"/>
        </w:rPr>
        <w:t xml:space="preserve">Arikunto, S. (2003). </w:t>
      </w:r>
      <w:r w:rsidRPr="00932AF1">
        <w:rPr>
          <w:rFonts w:ascii="Book Antiqua" w:hAnsi="Book Antiqua"/>
          <w:i/>
          <w:sz w:val="22"/>
          <w:szCs w:val="22"/>
          <w:lang w:val="fi-FI"/>
        </w:rPr>
        <w:t>Dasar-dasar Evaluasi Pendidikan</w:t>
      </w:r>
      <w:r w:rsidRPr="00932AF1">
        <w:rPr>
          <w:rFonts w:ascii="Book Antiqua" w:hAnsi="Book Antiqua"/>
          <w:sz w:val="22"/>
          <w:szCs w:val="22"/>
          <w:lang w:val="fi-FI"/>
        </w:rPr>
        <w:t xml:space="preserve"> (Edisi Revisi). Jakarta. Bumi Aksara.</w:t>
      </w:r>
    </w:p>
    <w:p w:rsidR="00932AF1" w:rsidRPr="00932AF1" w:rsidRDefault="00932AF1" w:rsidP="000303C1">
      <w:pPr>
        <w:ind w:left="1077" w:hanging="1077"/>
        <w:jc w:val="both"/>
        <w:rPr>
          <w:rFonts w:ascii="Book Antiqua" w:hAnsi="Book Antiqua"/>
          <w:sz w:val="22"/>
          <w:szCs w:val="22"/>
        </w:rPr>
      </w:pPr>
      <w:r w:rsidRPr="00932AF1">
        <w:rPr>
          <w:rFonts w:ascii="Book Antiqua" w:hAnsi="Book Antiqua"/>
          <w:sz w:val="22"/>
          <w:szCs w:val="22"/>
        </w:rPr>
        <w:t xml:space="preserve">Bloom. B.S. (1979). </w:t>
      </w:r>
      <w:r w:rsidRPr="00932AF1">
        <w:rPr>
          <w:rFonts w:ascii="Book Antiqua" w:hAnsi="Book Antiqua"/>
          <w:i/>
          <w:sz w:val="22"/>
          <w:szCs w:val="22"/>
        </w:rPr>
        <w:t>Taxonomy Of Educationobjectives, The Classification Of Education Goals,</w:t>
      </w:r>
      <w:r w:rsidRPr="00932AF1">
        <w:rPr>
          <w:rFonts w:ascii="Book Antiqua" w:hAnsi="Book Antiqua"/>
          <w:sz w:val="22"/>
          <w:szCs w:val="22"/>
        </w:rPr>
        <w:t xml:space="preserve"> Hand Book 1: Cignitive Domain. </w:t>
      </w:r>
      <w:r w:rsidRPr="00932AF1">
        <w:rPr>
          <w:rFonts w:ascii="Book Antiqua" w:hAnsi="Book Antiqua"/>
          <w:sz w:val="22"/>
          <w:szCs w:val="22"/>
          <w:lang w:val="sv-SE"/>
        </w:rPr>
        <w:t>Usa : Longman Inc.</w:t>
      </w:r>
    </w:p>
    <w:p w:rsidR="00932AF1" w:rsidRPr="00932AF1" w:rsidRDefault="00932AF1" w:rsidP="000303C1">
      <w:pPr>
        <w:pStyle w:val="FootnoteText"/>
        <w:ind w:left="1077" w:hanging="1077"/>
        <w:jc w:val="both"/>
        <w:rPr>
          <w:rFonts w:ascii="Book Antiqua" w:hAnsi="Book Antiqua"/>
          <w:sz w:val="22"/>
          <w:szCs w:val="22"/>
        </w:rPr>
      </w:pPr>
      <w:r w:rsidRPr="00932AF1">
        <w:rPr>
          <w:rFonts w:ascii="Book Antiqua" w:hAnsi="Book Antiqua"/>
          <w:sz w:val="22"/>
          <w:szCs w:val="22"/>
        </w:rPr>
        <w:t xml:space="preserve">Bloom. B.S. (1979). </w:t>
      </w:r>
      <w:r w:rsidRPr="00932AF1">
        <w:rPr>
          <w:rFonts w:ascii="Book Antiqua" w:hAnsi="Book Antiqua"/>
          <w:i/>
          <w:sz w:val="22"/>
          <w:szCs w:val="22"/>
        </w:rPr>
        <w:t>Taxonomy Of Educationobjectives, The Classification Of Education Goals,</w:t>
      </w:r>
      <w:r w:rsidRPr="00932AF1">
        <w:rPr>
          <w:rFonts w:ascii="Book Antiqua" w:hAnsi="Book Antiqua"/>
          <w:sz w:val="22"/>
          <w:szCs w:val="22"/>
        </w:rPr>
        <w:t xml:space="preserve"> Hand Book 1: Cignitive Domain. </w:t>
      </w:r>
      <w:r w:rsidRPr="00932AF1">
        <w:rPr>
          <w:rFonts w:ascii="Book Antiqua" w:hAnsi="Book Antiqua"/>
          <w:sz w:val="22"/>
          <w:szCs w:val="22"/>
          <w:lang w:val="sv-SE"/>
        </w:rPr>
        <w:t>Usa : Longman Inc.</w:t>
      </w:r>
    </w:p>
    <w:p w:rsidR="00932AF1" w:rsidRPr="00932AF1" w:rsidRDefault="00932AF1" w:rsidP="000303C1">
      <w:pPr>
        <w:pStyle w:val="FootnoteText"/>
        <w:ind w:left="1077" w:hanging="1077"/>
        <w:jc w:val="both"/>
        <w:rPr>
          <w:rFonts w:ascii="Book Antiqua" w:hAnsi="Book Antiqua"/>
          <w:sz w:val="22"/>
          <w:szCs w:val="22"/>
        </w:rPr>
      </w:pPr>
      <w:r w:rsidRPr="00932AF1">
        <w:rPr>
          <w:rFonts w:ascii="Book Antiqua" w:hAnsi="Book Antiqua"/>
          <w:sz w:val="22"/>
          <w:szCs w:val="22"/>
          <w:lang w:val="sv-SE"/>
        </w:rPr>
        <w:t xml:space="preserve">Costa, AL dan Pressceisen, B.Z. (1985). </w:t>
      </w:r>
      <w:r w:rsidRPr="00932AF1">
        <w:rPr>
          <w:rFonts w:ascii="Book Antiqua" w:hAnsi="Book Antiqua"/>
          <w:i/>
          <w:sz w:val="22"/>
          <w:szCs w:val="22"/>
        </w:rPr>
        <w:t>Developing Mind</w:t>
      </w:r>
      <w:r w:rsidRPr="00932AF1">
        <w:rPr>
          <w:rFonts w:ascii="Book Antiqua" w:hAnsi="Book Antiqua"/>
          <w:sz w:val="22"/>
          <w:szCs w:val="22"/>
        </w:rPr>
        <w:t xml:space="preserve"> : </w:t>
      </w:r>
      <w:r w:rsidRPr="00932AF1">
        <w:rPr>
          <w:rFonts w:ascii="Book Antiqua" w:hAnsi="Book Antiqua"/>
          <w:i/>
          <w:sz w:val="22"/>
          <w:szCs w:val="22"/>
        </w:rPr>
        <w:t>A Resource Book for Teaching Thinking</w:t>
      </w:r>
      <w:r w:rsidRPr="00932AF1">
        <w:rPr>
          <w:rFonts w:ascii="Book Antiqua" w:hAnsi="Book Antiqua"/>
          <w:sz w:val="22"/>
          <w:szCs w:val="22"/>
        </w:rPr>
        <w:t xml:space="preserve">. </w:t>
      </w:r>
      <w:r w:rsidRPr="00932AF1">
        <w:rPr>
          <w:rFonts w:ascii="Book Antiqua" w:hAnsi="Book Antiqua"/>
          <w:sz w:val="22"/>
          <w:szCs w:val="22"/>
          <w:lang w:val="sv-SE"/>
        </w:rPr>
        <w:t>Alexandria. Ascd.</w:t>
      </w:r>
    </w:p>
    <w:p w:rsidR="00932AF1" w:rsidRPr="00932AF1" w:rsidRDefault="00932AF1" w:rsidP="000303C1">
      <w:pPr>
        <w:pStyle w:val="FootnoteText"/>
        <w:ind w:left="1077" w:hanging="1077"/>
        <w:jc w:val="both"/>
        <w:rPr>
          <w:rFonts w:ascii="Book Antiqua" w:hAnsi="Book Antiqua"/>
          <w:sz w:val="22"/>
          <w:szCs w:val="22"/>
          <w:lang w:val="sv-SE"/>
        </w:rPr>
      </w:pPr>
      <w:r w:rsidRPr="00932AF1">
        <w:rPr>
          <w:rFonts w:ascii="Book Antiqua" w:hAnsi="Book Antiqua"/>
          <w:sz w:val="22"/>
          <w:szCs w:val="22"/>
          <w:lang w:val="sv-SE"/>
        </w:rPr>
        <w:t xml:space="preserve">Dahar, R.W. (1996). </w:t>
      </w:r>
      <w:r w:rsidRPr="00932AF1">
        <w:rPr>
          <w:rFonts w:ascii="Book Antiqua" w:hAnsi="Book Antiqua"/>
          <w:i/>
          <w:sz w:val="22"/>
          <w:szCs w:val="22"/>
          <w:lang w:val="sv-SE"/>
        </w:rPr>
        <w:t>Teori-teori Belajar</w:t>
      </w:r>
      <w:r w:rsidRPr="00932AF1">
        <w:rPr>
          <w:rFonts w:ascii="Book Antiqua" w:hAnsi="Book Antiqua"/>
          <w:sz w:val="22"/>
          <w:szCs w:val="22"/>
          <w:lang w:val="sv-SE"/>
        </w:rPr>
        <w:t>. Jakarta: Penerbit Erlangga.</w:t>
      </w:r>
    </w:p>
    <w:p w:rsidR="00932AF1" w:rsidRPr="00932AF1" w:rsidRDefault="00932AF1" w:rsidP="000303C1">
      <w:pPr>
        <w:autoSpaceDE w:val="0"/>
        <w:autoSpaceDN w:val="0"/>
        <w:adjustRightInd w:val="0"/>
        <w:ind w:left="1077" w:hanging="1077"/>
        <w:jc w:val="both"/>
        <w:rPr>
          <w:rFonts w:ascii="Book Antiqua" w:hAnsi="Book Antiqua"/>
          <w:sz w:val="22"/>
          <w:szCs w:val="22"/>
        </w:rPr>
      </w:pPr>
      <w:r w:rsidRPr="00932AF1">
        <w:rPr>
          <w:rFonts w:ascii="Book Antiqua" w:hAnsi="Book Antiqua"/>
          <w:sz w:val="22"/>
          <w:szCs w:val="22"/>
          <w:lang w:val="sv-SE"/>
        </w:rPr>
        <w:t xml:space="preserve">Departemen Pendidikan dan Kebudayaan. 1994. </w:t>
      </w:r>
      <w:r w:rsidRPr="00932AF1">
        <w:rPr>
          <w:rFonts w:ascii="Book Antiqua" w:hAnsi="Book Antiqua"/>
          <w:i/>
          <w:sz w:val="22"/>
          <w:szCs w:val="22"/>
          <w:lang w:val="sv-SE"/>
        </w:rPr>
        <w:t>Kurikulum Pendidikan Dasar 1994.</w:t>
      </w:r>
      <w:r w:rsidRPr="00932AF1">
        <w:rPr>
          <w:rFonts w:ascii="Book Antiqua" w:hAnsi="Book Antiqua"/>
          <w:sz w:val="22"/>
          <w:szCs w:val="22"/>
          <w:lang w:val="sv-SE"/>
        </w:rPr>
        <w:t xml:space="preserve"> Jakarta : Depdikbud.</w:t>
      </w:r>
    </w:p>
    <w:p w:rsidR="00932AF1" w:rsidRPr="00932AF1" w:rsidRDefault="00932AF1" w:rsidP="000303C1">
      <w:pPr>
        <w:pStyle w:val="FootnoteText"/>
        <w:ind w:left="1077" w:hanging="1077"/>
        <w:jc w:val="both"/>
        <w:rPr>
          <w:rFonts w:ascii="Book Antiqua" w:hAnsi="Book Antiqua"/>
          <w:sz w:val="22"/>
          <w:szCs w:val="22"/>
        </w:rPr>
      </w:pPr>
      <w:r w:rsidRPr="00932AF1">
        <w:rPr>
          <w:rFonts w:ascii="Book Antiqua" w:hAnsi="Book Antiqua"/>
          <w:sz w:val="22"/>
          <w:szCs w:val="22"/>
        </w:rPr>
        <w:t xml:space="preserve">Ennis, R.H. (1987). </w:t>
      </w:r>
      <w:r w:rsidRPr="00932AF1">
        <w:rPr>
          <w:rFonts w:ascii="Book Antiqua" w:hAnsi="Book Antiqua"/>
          <w:i/>
          <w:sz w:val="22"/>
          <w:szCs w:val="22"/>
        </w:rPr>
        <w:t>An Elaboration of a cardinal goal of science instruction</w:t>
      </w:r>
      <w:r w:rsidRPr="00932AF1">
        <w:rPr>
          <w:rFonts w:ascii="Book Antiqua" w:hAnsi="Book Antiqua"/>
          <w:sz w:val="22"/>
          <w:szCs w:val="22"/>
        </w:rPr>
        <w:t>, Educational Phillosophy and Theory</w:t>
      </w:r>
    </w:p>
    <w:p w:rsidR="00932AF1" w:rsidRPr="00932AF1" w:rsidRDefault="00932AF1" w:rsidP="000303C1">
      <w:pPr>
        <w:autoSpaceDE w:val="0"/>
        <w:autoSpaceDN w:val="0"/>
        <w:adjustRightInd w:val="0"/>
        <w:ind w:left="1077" w:hanging="1077"/>
        <w:jc w:val="both"/>
        <w:rPr>
          <w:rFonts w:ascii="Book Antiqua" w:hAnsi="Book Antiqua"/>
          <w:sz w:val="22"/>
          <w:szCs w:val="22"/>
        </w:rPr>
      </w:pPr>
      <w:r w:rsidRPr="00932AF1">
        <w:rPr>
          <w:rFonts w:ascii="Book Antiqua" w:hAnsi="Book Antiqua"/>
          <w:sz w:val="22"/>
          <w:szCs w:val="22"/>
          <w:lang w:val="sv-SE"/>
        </w:rPr>
        <w:t xml:space="preserve">Hasan, H. (1996). </w:t>
      </w:r>
      <w:r w:rsidRPr="00932AF1">
        <w:rPr>
          <w:rFonts w:ascii="Book Antiqua" w:hAnsi="Book Antiqua"/>
          <w:i/>
          <w:sz w:val="22"/>
          <w:szCs w:val="22"/>
          <w:lang w:val="sv-SE"/>
        </w:rPr>
        <w:t>Pendidikan Ilmu Sosial</w:t>
      </w:r>
      <w:r w:rsidRPr="00932AF1">
        <w:rPr>
          <w:rFonts w:ascii="Book Antiqua" w:hAnsi="Book Antiqua"/>
          <w:sz w:val="22"/>
          <w:szCs w:val="22"/>
          <w:lang w:val="sv-SE"/>
        </w:rPr>
        <w:t>. Jakarta:Depdikbud.</w:t>
      </w:r>
    </w:p>
    <w:p w:rsidR="00932AF1" w:rsidRPr="00932AF1" w:rsidRDefault="00932AF1" w:rsidP="000303C1">
      <w:pPr>
        <w:pStyle w:val="FootnoteText"/>
        <w:ind w:left="1077" w:hanging="1077"/>
        <w:jc w:val="both"/>
        <w:rPr>
          <w:rFonts w:ascii="Book Antiqua" w:hAnsi="Book Antiqua"/>
          <w:sz w:val="22"/>
          <w:szCs w:val="22"/>
        </w:rPr>
      </w:pPr>
      <w:r w:rsidRPr="00932AF1">
        <w:rPr>
          <w:rFonts w:ascii="Book Antiqua" w:hAnsi="Book Antiqua"/>
          <w:sz w:val="22"/>
          <w:szCs w:val="22"/>
        </w:rPr>
        <w:lastRenderedPageBreak/>
        <w:t xml:space="preserve">Mc.Millan &amp; Schumacher. (2001). </w:t>
      </w:r>
      <w:r w:rsidRPr="00932AF1">
        <w:rPr>
          <w:rFonts w:ascii="Book Antiqua" w:hAnsi="Book Antiqua"/>
          <w:i/>
          <w:sz w:val="22"/>
          <w:szCs w:val="22"/>
        </w:rPr>
        <w:t>Research Education; A Conceptual Introduction</w:t>
      </w:r>
      <w:r w:rsidRPr="00932AF1">
        <w:rPr>
          <w:rFonts w:ascii="Book Antiqua" w:hAnsi="Book Antiqua"/>
          <w:sz w:val="22"/>
          <w:szCs w:val="22"/>
        </w:rPr>
        <w:t xml:space="preserve"> (5</w:t>
      </w:r>
      <w:r w:rsidRPr="00932AF1">
        <w:rPr>
          <w:rFonts w:ascii="Book Antiqua" w:hAnsi="Book Antiqua"/>
          <w:sz w:val="22"/>
          <w:szCs w:val="22"/>
          <w:vertAlign w:val="superscript"/>
        </w:rPr>
        <w:t>th</w:t>
      </w:r>
      <w:r w:rsidRPr="00932AF1">
        <w:rPr>
          <w:rFonts w:ascii="Book Antiqua" w:hAnsi="Book Antiqua"/>
          <w:sz w:val="22"/>
          <w:szCs w:val="22"/>
        </w:rPr>
        <w:t>ed). United States: Addison Wesley Longman, Inc. hal 343.</w:t>
      </w:r>
    </w:p>
    <w:p w:rsidR="00932AF1" w:rsidRPr="00932AF1" w:rsidRDefault="00932AF1" w:rsidP="000303C1">
      <w:pPr>
        <w:pStyle w:val="FootnoteText"/>
        <w:ind w:left="1077" w:hanging="1077"/>
        <w:jc w:val="both"/>
        <w:rPr>
          <w:rFonts w:ascii="Book Antiqua" w:hAnsi="Book Antiqua"/>
          <w:sz w:val="22"/>
          <w:szCs w:val="22"/>
        </w:rPr>
      </w:pPr>
      <w:r w:rsidRPr="00932AF1">
        <w:rPr>
          <w:rFonts w:ascii="Book Antiqua" w:hAnsi="Book Antiqua"/>
          <w:spacing w:val="-5"/>
          <w:sz w:val="22"/>
          <w:szCs w:val="22"/>
        </w:rPr>
        <w:t xml:space="preserve">Meltzer, David E. (2002). </w:t>
      </w:r>
      <w:r w:rsidRPr="00932AF1">
        <w:rPr>
          <w:rFonts w:ascii="Book Antiqua" w:hAnsi="Book Antiqua"/>
          <w:i/>
          <w:iCs/>
          <w:spacing w:val="-5"/>
          <w:sz w:val="22"/>
          <w:szCs w:val="22"/>
        </w:rPr>
        <w:t xml:space="preserve">"The Relationship between Mathematics Preparation </w:t>
      </w:r>
      <w:r w:rsidRPr="00932AF1">
        <w:rPr>
          <w:rFonts w:ascii="Book Antiqua" w:hAnsi="Book Antiqua"/>
          <w:i/>
          <w:iCs/>
          <w:spacing w:val="-4"/>
          <w:sz w:val="22"/>
          <w:szCs w:val="22"/>
        </w:rPr>
        <w:t xml:space="preserve">and Conceptual Learning Gain in Physics: 'hidden variable' in Diagnostic Pretest Scores'. American Journal ojPhysics, </w:t>
      </w:r>
      <w:r w:rsidRPr="00932AF1">
        <w:rPr>
          <w:rFonts w:ascii="Book Antiqua" w:hAnsi="Book Antiqua"/>
          <w:spacing w:val="-4"/>
          <w:sz w:val="22"/>
          <w:szCs w:val="22"/>
        </w:rPr>
        <w:t xml:space="preserve">70, (12), </w:t>
      </w:r>
      <w:r w:rsidRPr="00932AF1">
        <w:rPr>
          <w:rFonts w:ascii="Book Antiqua" w:hAnsi="Book Antiqua"/>
          <w:spacing w:val="-10"/>
          <w:sz w:val="22"/>
          <w:szCs w:val="22"/>
        </w:rPr>
        <w:t>1259-1267.</w:t>
      </w:r>
    </w:p>
    <w:p w:rsidR="00932AF1" w:rsidRPr="00932AF1" w:rsidRDefault="00932AF1" w:rsidP="000303C1">
      <w:pPr>
        <w:ind w:left="1077" w:hanging="1077"/>
        <w:jc w:val="both"/>
        <w:rPr>
          <w:rFonts w:ascii="Book Antiqua" w:hAnsi="Book Antiqua"/>
          <w:sz w:val="22"/>
          <w:szCs w:val="22"/>
        </w:rPr>
      </w:pPr>
      <w:r w:rsidRPr="00932AF1">
        <w:rPr>
          <w:rFonts w:ascii="Book Antiqua" w:hAnsi="Book Antiqua"/>
          <w:sz w:val="22"/>
          <w:szCs w:val="22"/>
          <w:lang w:val="sv-SE"/>
        </w:rPr>
        <w:t xml:space="preserve">Nur, M., dan Wikandari, P.R. (2000). </w:t>
      </w:r>
      <w:r w:rsidRPr="00932AF1">
        <w:rPr>
          <w:rFonts w:ascii="Book Antiqua" w:hAnsi="Book Antiqua"/>
          <w:i/>
          <w:sz w:val="22"/>
          <w:szCs w:val="22"/>
          <w:lang w:val="sv-SE"/>
        </w:rPr>
        <w:t>Pengajaran Berpusat kepada Siswa dan Pendekatan Konstruktivis dalam Pengajaran</w:t>
      </w:r>
      <w:r w:rsidRPr="00932AF1">
        <w:rPr>
          <w:rFonts w:ascii="Book Antiqua" w:hAnsi="Book Antiqua"/>
          <w:sz w:val="22"/>
          <w:szCs w:val="22"/>
          <w:lang w:val="sv-SE"/>
        </w:rPr>
        <w:t>. Edisi 3. Surabaya: Universitas Negeri Surabaya.</w:t>
      </w:r>
    </w:p>
    <w:p w:rsidR="00932AF1" w:rsidRPr="00932AF1" w:rsidRDefault="00932AF1" w:rsidP="000303C1">
      <w:pPr>
        <w:autoSpaceDE w:val="0"/>
        <w:autoSpaceDN w:val="0"/>
        <w:adjustRightInd w:val="0"/>
        <w:ind w:left="1077" w:hanging="1077"/>
        <w:jc w:val="both"/>
        <w:rPr>
          <w:rFonts w:ascii="Book Antiqua" w:hAnsi="Book Antiqua"/>
          <w:sz w:val="22"/>
          <w:szCs w:val="22"/>
        </w:rPr>
      </w:pPr>
      <w:r w:rsidRPr="00932AF1">
        <w:rPr>
          <w:rFonts w:ascii="Book Antiqua" w:hAnsi="Book Antiqua"/>
          <w:sz w:val="22"/>
          <w:szCs w:val="22"/>
        </w:rPr>
        <w:t xml:space="preserve">Patrik, John. (2008). </w:t>
      </w:r>
      <w:r w:rsidRPr="00932AF1">
        <w:rPr>
          <w:rFonts w:ascii="Book Antiqua" w:hAnsi="Book Antiqua"/>
          <w:i/>
          <w:sz w:val="22"/>
          <w:szCs w:val="22"/>
        </w:rPr>
        <w:t xml:space="preserve"> Critical Thinking in Sosial Studies.</w:t>
      </w:r>
      <w:hyperlink r:id="rId8" w:history="1">
        <w:r w:rsidRPr="00932AF1">
          <w:rPr>
            <w:rStyle w:val="Hyperlink"/>
            <w:rFonts w:ascii="Book Antiqua" w:hAnsi="Book Antiqua"/>
            <w:color w:val="000000"/>
            <w:sz w:val="22"/>
            <w:szCs w:val="22"/>
          </w:rPr>
          <w:t>http://www.ericdigests.org/pre-924/critical.htm</w:t>
        </w:r>
      </w:hyperlink>
    </w:p>
    <w:p w:rsidR="00932AF1" w:rsidRPr="00932AF1" w:rsidRDefault="00932AF1" w:rsidP="000303C1">
      <w:pPr>
        <w:ind w:left="1077" w:hanging="1077"/>
        <w:jc w:val="both"/>
        <w:rPr>
          <w:rFonts w:ascii="Book Antiqua" w:hAnsi="Book Antiqua"/>
          <w:sz w:val="22"/>
          <w:szCs w:val="22"/>
        </w:rPr>
      </w:pPr>
      <w:r w:rsidRPr="00932AF1">
        <w:rPr>
          <w:rFonts w:ascii="Book Antiqua" w:hAnsi="Book Antiqua"/>
          <w:sz w:val="22"/>
          <w:szCs w:val="22"/>
          <w:lang w:val="da-DK"/>
        </w:rPr>
        <w:t>Priyadi.(2005).</w:t>
      </w:r>
      <w:r w:rsidRPr="00932AF1">
        <w:rPr>
          <w:rFonts w:ascii="Book Antiqua" w:hAnsi="Book Antiqua"/>
          <w:i/>
          <w:sz w:val="22"/>
          <w:szCs w:val="22"/>
          <w:lang w:val="da-DK"/>
        </w:rPr>
        <w:t>BerpikirKritis</w:t>
      </w:r>
      <w:r w:rsidRPr="00932AF1">
        <w:rPr>
          <w:rFonts w:ascii="Book Antiqua" w:hAnsi="Book Antiqua"/>
          <w:sz w:val="22"/>
          <w:szCs w:val="22"/>
          <w:lang w:val="da-DK"/>
        </w:rPr>
        <w:t>.Wikipedia.</w:t>
      </w:r>
      <w:r w:rsidRPr="00932AF1">
        <w:rPr>
          <w:rFonts w:ascii="Book Antiqua" w:hAnsi="Book Antiqua"/>
          <w:color w:val="000000"/>
          <w:sz w:val="22"/>
          <w:szCs w:val="22"/>
          <w:lang w:val="de-DE"/>
        </w:rPr>
        <w:t>http://Priyadi.net/archives/2005/04/21/berpikir kritis.</w:t>
      </w:r>
    </w:p>
    <w:p w:rsidR="00932AF1" w:rsidRPr="00932AF1" w:rsidRDefault="00932AF1" w:rsidP="000303C1">
      <w:pPr>
        <w:pStyle w:val="FootnoteText"/>
        <w:ind w:left="1077" w:hanging="1077"/>
        <w:jc w:val="both"/>
        <w:rPr>
          <w:rFonts w:ascii="Book Antiqua" w:hAnsi="Book Antiqua"/>
          <w:sz w:val="22"/>
          <w:szCs w:val="22"/>
        </w:rPr>
      </w:pPr>
      <w:r w:rsidRPr="00932AF1">
        <w:rPr>
          <w:rFonts w:ascii="Book Antiqua" w:hAnsi="Book Antiqua"/>
          <w:bCs/>
          <w:sz w:val="22"/>
          <w:szCs w:val="22"/>
          <w:lang w:val="sv-SE"/>
        </w:rPr>
        <w:t xml:space="preserve">Russefendi, E.T. 2006. </w:t>
      </w:r>
      <w:r w:rsidRPr="00932AF1">
        <w:rPr>
          <w:rFonts w:ascii="Book Antiqua" w:hAnsi="Book Antiqua"/>
          <w:bCs/>
          <w:i/>
          <w:iCs/>
          <w:sz w:val="22"/>
          <w:szCs w:val="22"/>
          <w:lang w:val="sv-SE"/>
        </w:rPr>
        <w:t>Pengantar Kepada Membantu Guru Mengembangkan Kompetensinya dalam Pengajaran Matematika untuk Meningkatkan CBSA</w:t>
      </w:r>
      <w:r w:rsidRPr="00932AF1">
        <w:rPr>
          <w:rFonts w:ascii="Book Antiqua" w:hAnsi="Book Antiqua"/>
          <w:bCs/>
          <w:sz w:val="22"/>
          <w:szCs w:val="22"/>
          <w:lang w:val="sv-SE"/>
        </w:rPr>
        <w:t xml:space="preserve"> (Edisi Revisi). </w:t>
      </w:r>
      <w:r w:rsidRPr="00932AF1">
        <w:rPr>
          <w:rFonts w:ascii="Book Antiqua" w:hAnsi="Book Antiqua"/>
          <w:bCs/>
          <w:sz w:val="22"/>
          <w:szCs w:val="22"/>
        </w:rPr>
        <w:t>Bandung: Tarsito. Hal. 142</w:t>
      </w:r>
    </w:p>
    <w:p w:rsidR="00932AF1" w:rsidRPr="00932AF1" w:rsidRDefault="00932AF1" w:rsidP="000303C1">
      <w:pPr>
        <w:autoSpaceDE w:val="0"/>
        <w:autoSpaceDN w:val="0"/>
        <w:adjustRightInd w:val="0"/>
        <w:ind w:left="1077" w:hanging="1077"/>
        <w:jc w:val="both"/>
        <w:rPr>
          <w:rFonts w:ascii="Book Antiqua" w:hAnsi="Book Antiqua"/>
          <w:sz w:val="22"/>
          <w:szCs w:val="22"/>
        </w:rPr>
      </w:pPr>
      <w:r w:rsidRPr="00932AF1">
        <w:rPr>
          <w:rFonts w:ascii="Book Antiqua" w:hAnsi="Book Antiqua"/>
          <w:sz w:val="22"/>
          <w:szCs w:val="22"/>
          <w:lang w:val="sv-SE"/>
        </w:rPr>
        <w:t xml:space="preserve">Sagala. (2003). </w:t>
      </w:r>
      <w:r w:rsidRPr="00932AF1">
        <w:rPr>
          <w:rFonts w:ascii="Book Antiqua" w:hAnsi="Book Antiqua"/>
          <w:i/>
          <w:sz w:val="22"/>
          <w:szCs w:val="22"/>
          <w:lang w:val="sv-SE"/>
        </w:rPr>
        <w:t>Konsep dan Makna Pembelajaran I.</w:t>
      </w:r>
      <w:r w:rsidRPr="00932AF1">
        <w:rPr>
          <w:rFonts w:ascii="Book Antiqua" w:hAnsi="Book Antiqua"/>
          <w:sz w:val="22"/>
          <w:szCs w:val="22"/>
          <w:lang w:val="sv-SE"/>
        </w:rPr>
        <w:t xml:space="preserve"> Alfabeta :Bandung</w:t>
      </w:r>
    </w:p>
    <w:p w:rsidR="00932AF1" w:rsidRPr="00932AF1" w:rsidRDefault="00932AF1" w:rsidP="000303C1">
      <w:pPr>
        <w:autoSpaceDE w:val="0"/>
        <w:autoSpaceDN w:val="0"/>
        <w:adjustRightInd w:val="0"/>
        <w:ind w:left="1077" w:hanging="1077"/>
        <w:jc w:val="both"/>
        <w:rPr>
          <w:rFonts w:ascii="Book Antiqua" w:hAnsi="Book Antiqua"/>
          <w:sz w:val="22"/>
          <w:szCs w:val="22"/>
        </w:rPr>
      </w:pPr>
      <w:r w:rsidRPr="00932AF1">
        <w:rPr>
          <w:rFonts w:ascii="Book Antiqua" w:hAnsi="Book Antiqua"/>
          <w:sz w:val="22"/>
          <w:szCs w:val="22"/>
          <w:lang w:val="sv-SE"/>
        </w:rPr>
        <w:t xml:space="preserve">Sapriya. (2002). </w:t>
      </w:r>
      <w:r w:rsidRPr="00932AF1">
        <w:rPr>
          <w:rFonts w:ascii="Book Antiqua" w:hAnsi="Book Antiqua"/>
          <w:i/>
          <w:sz w:val="22"/>
          <w:szCs w:val="22"/>
          <w:lang w:val="sv-SE"/>
        </w:rPr>
        <w:t>Studi Sosial Konsep dan Model Pembelajaran</w:t>
      </w:r>
      <w:r w:rsidRPr="00932AF1">
        <w:rPr>
          <w:rFonts w:ascii="Book Antiqua" w:hAnsi="Book Antiqua"/>
          <w:sz w:val="22"/>
          <w:szCs w:val="22"/>
          <w:lang w:val="sv-SE"/>
        </w:rPr>
        <w:t>. Bandung : Buana Nusantara.</w:t>
      </w:r>
    </w:p>
    <w:p w:rsidR="00932AF1" w:rsidRPr="00932AF1" w:rsidRDefault="00932AF1" w:rsidP="000303C1">
      <w:pPr>
        <w:pStyle w:val="FootnoteText"/>
        <w:ind w:left="1077" w:hanging="1077"/>
        <w:jc w:val="both"/>
        <w:rPr>
          <w:rFonts w:ascii="Book Antiqua" w:hAnsi="Book Antiqua"/>
          <w:sz w:val="22"/>
          <w:szCs w:val="22"/>
        </w:rPr>
      </w:pPr>
      <w:r w:rsidRPr="00932AF1">
        <w:rPr>
          <w:rFonts w:ascii="Book Antiqua" w:hAnsi="Book Antiqua" w:cs="Arial"/>
          <w:sz w:val="22"/>
          <w:szCs w:val="22"/>
          <w:lang w:val="sv-SE"/>
        </w:rPr>
        <w:t xml:space="preserve">Solihatin &amp; Raharjo. (2007). </w:t>
      </w:r>
      <w:r w:rsidRPr="00932AF1">
        <w:rPr>
          <w:rFonts w:ascii="Book Antiqua" w:hAnsi="Book Antiqua" w:cs="Arial"/>
          <w:i/>
          <w:sz w:val="22"/>
          <w:szCs w:val="22"/>
        </w:rPr>
        <w:t>Cooperative Learning:</w:t>
      </w:r>
      <w:r w:rsidRPr="00932AF1">
        <w:rPr>
          <w:rFonts w:ascii="Book Antiqua" w:hAnsi="Book Antiqua" w:cs="Arial"/>
          <w:sz w:val="22"/>
          <w:szCs w:val="22"/>
        </w:rPr>
        <w:t xml:space="preserve"> </w:t>
      </w:r>
      <w:r w:rsidRPr="00932AF1">
        <w:rPr>
          <w:rFonts w:ascii="Book Antiqua" w:hAnsi="Book Antiqua" w:cs="Arial"/>
          <w:i/>
          <w:sz w:val="22"/>
          <w:szCs w:val="22"/>
        </w:rPr>
        <w:t>Analisis Model Pembelajaran IPS</w:t>
      </w:r>
      <w:r w:rsidRPr="00932AF1">
        <w:rPr>
          <w:rFonts w:ascii="Book Antiqua" w:hAnsi="Book Antiqua" w:cs="Arial"/>
          <w:sz w:val="22"/>
          <w:szCs w:val="22"/>
        </w:rPr>
        <w:t>. Jakarta: Bumi Aksara.</w:t>
      </w:r>
    </w:p>
    <w:p w:rsidR="00932AF1" w:rsidRPr="00932AF1" w:rsidRDefault="00932AF1" w:rsidP="000303C1">
      <w:pPr>
        <w:ind w:left="1077" w:hanging="1077"/>
        <w:jc w:val="both"/>
        <w:rPr>
          <w:rFonts w:ascii="Book Antiqua" w:hAnsi="Book Antiqua"/>
          <w:sz w:val="22"/>
          <w:szCs w:val="22"/>
        </w:rPr>
      </w:pPr>
      <w:r w:rsidRPr="00932AF1">
        <w:rPr>
          <w:rFonts w:ascii="Book Antiqua" w:hAnsi="Book Antiqua"/>
          <w:sz w:val="22"/>
          <w:szCs w:val="22"/>
        </w:rPr>
        <w:t xml:space="preserve">Spiltter, J. L. (1992). </w:t>
      </w:r>
      <w:r w:rsidRPr="00932AF1">
        <w:rPr>
          <w:rFonts w:ascii="Book Antiqua" w:hAnsi="Book Antiqua"/>
          <w:i/>
          <w:sz w:val="22"/>
          <w:szCs w:val="22"/>
        </w:rPr>
        <w:t>Critical Thinking: What, Why, When and How</w:t>
      </w:r>
      <w:r w:rsidRPr="00932AF1">
        <w:rPr>
          <w:rFonts w:ascii="Book Antiqua" w:hAnsi="Book Antiqua"/>
          <w:sz w:val="22"/>
          <w:szCs w:val="22"/>
        </w:rPr>
        <w:t>. Australia Council for Educational Research.</w:t>
      </w:r>
    </w:p>
    <w:p w:rsidR="00932AF1" w:rsidRPr="00932AF1" w:rsidRDefault="00932AF1" w:rsidP="000303C1">
      <w:pPr>
        <w:pStyle w:val="FootnoteText"/>
        <w:ind w:left="1077" w:hanging="1077"/>
        <w:jc w:val="both"/>
        <w:rPr>
          <w:rFonts w:ascii="Book Antiqua" w:hAnsi="Book Antiqua"/>
          <w:sz w:val="22"/>
          <w:szCs w:val="22"/>
        </w:rPr>
      </w:pPr>
      <w:r w:rsidRPr="00932AF1">
        <w:rPr>
          <w:rFonts w:ascii="Book Antiqua" w:hAnsi="Book Antiqua"/>
          <w:sz w:val="22"/>
          <w:szCs w:val="22"/>
          <w:lang w:val="sv-SE"/>
        </w:rPr>
        <w:t xml:space="preserve">Sudjana, 2008. </w:t>
      </w:r>
      <w:r w:rsidRPr="00932AF1">
        <w:rPr>
          <w:rFonts w:ascii="Book Antiqua" w:hAnsi="Book Antiqua"/>
          <w:i/>
          <w:sz w:val="22"/>
          <w:szCs w:val="22"/>
          <w:lang w:val="sv-SE"/>
        </w:rPr>
        <w:t>Tuntunan Karya Ilmiah</w:t>
      </w:r>
      <w:r w:rsidRPr="00932AF1">
        <w:rPr>
          <w:rFonts w:ascii="Book Antiqua" w:hAnsi="Book Antiqua"/>
          <w:sz w:val="22"/>
          <w:szCs w:val="22"/>
          <w:lang w:val="sv-SE"/>
        </w:rPr>
        <w:t>. Bandung. Sinar Baru.</w:t>
      </w:r>
    </w:p>
    <w:p w:rsidR="00932AF1" w:rsidRPr="00932AF1" w:rsidRDefault="00932AF1" w:rsidP="000303C1">
      <w:pPr>
        <w:pStyle w:val="FootnoteText"/>
        <w:ind w:left="1077" w:hanging="1077"/>
        <w:jc w:val="both"/>
        <w:rPr>
          <w:rFonts w:ascii="Book Antiqua" w:hAnsi="Book Antiqua"/>
          <w:sz w:val="22"/>
          <w:szCs w:val="22"/>
        </w:rPr>
      </w:pPr>
      <w:r w:rsidRPr="00932AF1">
        <w:rPr>
          <w:rFonts w:ascii="Book Antiqua" w:hAnsi="Book Antiqua"/>
          <w:sz w:val="22"/>
          <w:szCs w:val="22"/>
        </w:rPr>
        <w:t xml:space="preserve">Sugiyono. (2006). </w:t>
      </w:r>
      <w:r w:rsidRPr="00932AF1">
        <w:rPr>
          <w:rFonts w:ascii="Book Antiqua" w:hAnsi="Book Antiqua"/>
          <w:i/>
          <w:iCs/>
          <w:sz w:val="22"/>
          <w:szCs w:val="22"/>
        </w:rPr>
        <w:t xml:space="preserve">Metode Penelitian Kuantitatif, Kualitatif dan R&amp;D. </w:t>
      </w:r>
      <w:r w:rsidRPr="00932AF1">
        <w:rPr>
          <w:rFonts w:ascii="Book Antiqua" w:hAnsi="Book Antiqua"/>
          <w:sz w:val="22"/>
          <w:szCs w:val="22"/>
        </w:rPr>
        <w:t xml:space="preserve">Bandung: </w:t>
      </w:r>
      <w:r w:rsidRPr="00932AF1">
        <w:rPr>
          <w:rFonts w:ascii="Book Antiqua" w:hAnsi="Book Antiqua"/>
          <w:spacing w:val="-3"/>
          <w:sz w:val="22"/>
          <w:szCs w:val="22"/>
        </w:rPr>
        <w:t>Alfabeta.</w:t>
      </w:r>
    </w:p>
    <w:p w:rsidR="00932AF1" w:rsidRPr="00932AF1" w:rsidRDefault="00932AF1" w:rsidP="000303C1">
      <w:pPr>
        <w:pStyle w:val="FootnoteText"/>
        <w:ind w:left="1077" w:hanging="1077"/>
        <w:jc w:val="both"/>
        <w:rPr>
          <w:rFonts w:ascii="Book Antiqua" w:hAnsi="Book Antiqua"/>
          <w:sz w:val="22"/>
          <w:szCs w:val="22"/>
        </w:rPr>
      </w:pPr>
      <w:r w:rsidRPr="00932AF1">
        <w:rPr>
          <w:rFonts w:ascii="Book Antiqua" w:hAnsi="Book Antiqua"/>
          <w:bCs/>
          <w:sz w:val="22"/>
          <w:szCs w:val="22"/>
          <w:lang w:val="sv-SE"/>
        </w:rPr>
        <w:t xml:space="preserve">Suherman , E. Sukjaya. 1990. </w:t>
      </w:r>
      <w:r w:rsidRPr="00932AF1">
        <w:rPr>
          <w:rFonts w:ascii="Book Antiqua" w:hAnsi="Book Antiqua"/>
          <w:bCs/>
          <w:i/>
          <w:iCs/>
          <w:sz w:val="22"/>
          <w:szCs w:val="22"/>
          <w:lang w:val="sv-SE"/>
        </w:rPr>
        <w:t>Petunjuk Praktis untuk Melaksanakan Evaluasi Pendidikan Matematika</w:t>
      </w:r>
      <w:r w:rsidRPr="00932AF1">
        <w:rPr>
          <w:rFonts w:ascii="Book Antiqua" w:hAnsi="Book Antiqua"/>
          <w:bCs/>
          <w:sz w:val="22"/>
          <w:szCs w:val="22"/>
          <w:lang w:val="sv-SE"/>
        </w:rPr>
        <w:t>. Bandung: Wijayakusumah. Hal. 177</w:t>
      </w:r>
    </w:p>
    <w:p w:rsidR="00932AF1" w:rsidRPr="00932AF1" w:rsidRDefault="00932AF1" w:rsidP="000303C1">
      <w:pPr>
        <w:ind w:left="1077" w:hanging="1077"/>
        <w:jc w:val="both"/>
        <w:rPr>
          <w:rFonts w:ascii="Book Antiqua" w:hAnsi="Book Antiqua"/>
          <w:b/>
          <w:sz w:val="22"/>
          <w:szCs w:val="22"/>
          <w:lang w:val="sv-SE"/>
        </w:rPr>
      </w:pPr>
      <w:r w:rsidRPr="00932AF1">
        <w:rPr>
          <w:rFonts w:ascii="Book Antiqua" w:hAnsi="Book Antiqua"/>
          <w:sz w:val="22"/>
          <w:szCs w:val="22"/>
          <w:lang w:val="sv-SE"/>
        </w:rPr>
        <w:t xml:space="preserve">Suparno, P. (2000). </w:t>
      </w:r>
      <w:r w:rsidRPr="00932AF1">
        <w:rPr>
          <w:rFonts w:ascii="Book Antiqua" w:hAnsi="Book Antiqua"/>
          <w:i/>
          <w:sz w:val="22"/>
          <w:szCs w:val="22"/>
          <w:lang w:val="sv-SE"/>
        </w:rPr>
        <w:t>Teori Perkembangan Piaget</w:t>
      </w:r>
      <w:r w:rsidRPr="00932AF1">
        <w:rPr>
          <w:rFonts w:ascii="Book Antiqua" w:hAnsi="Book Antiqua"/>
          <w:sz w:val="22"/>
          <w:szCs w:val="22"/>
          <w:lang w:val="sv-SE"/>
        </w:rPr>
        <w:t>. Yogyakarta.</w:t>
      </w:r>
    </w:p>
    <w:p w:rsidR="00932AF1" w:rsidRPr="00932AF1" w:rsidRDefault="00932AF1" w:rsidP="000303C1">
      <w:pPr>
        <w:pStyle w:val="FootnoteText"/>
        <w:ind w:left="1080" w:hanging="1080"/>
        <w:jc w:val="both"/>
        <w:rPr>
          <w:rFonts w:ascii="Book Antiqua" w:hAnsi="Book Antiqua"/>
          <w:sz w:val="22"/>
          <w:szCs w:val="22"/>
        </w:rPr>
      </w:pPr>
      <w:r w:rsidRPr="00932AF1">
        <w:rPr>
          <w:rFonts w:ascii="Book Antiqua" w:hAnsi="Book Antiqua"/>
          <w:sz w:val="22"/>
          <w:szCs w:val="22"/>
          <w:lang w:val="sv-SE"/>
        </w:rPr>
        <w:t xml:space="preserve">Sutisyana. 1997. </w:t>
      </w:r>
      <w:r w:rsidRPr="00932AF1">
        <w:rPr>
          <w:rFonts w:ascii="Book Antiqua" w:hAnsi="Book Antiqua"/>
          <w:i/>
          <w:sz w:val="22"/>
          <w:szCs w:val="22"/>
          <w:lang w:val="sv-SE"/>
        </w:rPr>
        <w:t>Upaya Menumbuhkan Kemampuan Berpikir Kritis Siawa dalam Pembelajaran IPS</w:t>
      </w:r>
      <w:r w:rsidRPr="00932AF1">
        <w:rPr>
          <w:rFonts w:ascii="Book Antiqua" w:hAnsi="Book Antiqua"/>
          <w:sz w:val="22"/>
          <w:szCs w:val="22"/>
          <w:lang w:val="sv-SE"/>
        </w:rPr>
        <w:t>. Tesis FPS UPI Bandung: Tidak Diterbitka.</w:t>
      </w:r>
    </w:p>
    <w:p w:rsidR="006C310F" w:rsidRPr="00932AF1" w:rsidRDefault="00932AF1" w:rsidP="000303C1">
      <w:pPr>
        <w:pStyle w:val="FootnoteText"/>
        <w:ind w:left="1080" w:hanging="1080"/>
        <w:jc w:val="both"/>
        <w:rPr>
          <w:rFonts w:ascii="Book Antiqua" w:hAnsi="Book Antiqua"/>
          <w:sz w:val="22"/>
          <w:szCs w:val="22"/>
          <w:lang w:val="sv-SE"/>
        </w:rPr>
      </w:pPr>
      <w:r w:rsidRPr="00932AF1">
        <w:rPr>
          <w:rFonts w:ascii="Book Antiqua" w:hAnsi="Book Antiqua"/>
          <w:sz w:val="22"/>
          <w:szCs w:val="22"/>
        </w:rPr>
        <w:t>Uno B. Hamzah. 2007. Model pembelajaran(menciptakan proses belajar mengajar) yang kreatif dan efektif. Jakarta. Bumi Aksara.</w:t>
      </w:r>
    </w:p>
    <w:sectPr w:rsidR="006C310F" w:rsidRPr="00932AF1" w:rsidSect="00AC03E1">
      <w:footerReference w:type="even" r:id="rId9"/>
      <w:footerReference w:type="default" r:id="rId10"/>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EEE" w:rsidRDefault="007B5EEE">
      <w:r>
        <w:separator/>
      </w:r>
    </w:p>
  </w:endnote>
  <w:endnote w:type="continuationSeparator" w:id="1">
    <w:p w:rsidR="007B5EEE" w:rsidRDefault="007B5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E5" w:rsidRDefault="005600E5" w:rsidP="00180B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00E5" w:rsidRDefault="005600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E5" w:rsidRDefault="005600E5">
    <w:pPr>
      <w:pStyle w:val="Footer"/>
      <w:jc w:val="right"/>
    </w:pPr>
    <w:fldSimple w:instr=" PAGE   \* MERGEFORMAT ">
      <w:r w:rsidR="00E05427">
        <w:rPr>
          <w:noProof/>
        </w:rPr>
        <w:t>1</w:t>
      </w:r>
    </w:fldSimple>
  </w:p>
  <w:p w:rsidR="005600E5" w:rsidRDefault="00560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EEE" w:rsidRDefault="007B5EEE">
      <w:r>
        <w:separator/>
      </w:r>
    </w:p>
  </w:footnote>
  <w:footnote w:type="continuationSeparator" w:id="1">
    <w:p w:rsidR="007B5EEE" w:rsidRDefault="007B5EEE">
      <w:r>
        <w:continuationSeparator/>
      </w:r>
    </w:p>
  </w:footnote>
  <w:footnote w:id="2">
    <w:p w:rsidR="005600E5" w:rsidRDefault="005600E5" w:rsidP="00611283">
      <w:pPr>
        <w:pStyle w:val="FootnoteText"/>
        <w:ind w:firstLine="900"/>
      </w:pPr>
      <w:r w:rsidRPr="00AC03E1">
        <w:rPr>
          <w:rStyle w:val="FootnoteReference"/>
          <w:rFonts w:ascii="Book Antiqua" w:hAnsi="Book Antiqua"/>
        </w:rPr>
        <w:footnoteRef/>
      </w:r>
      <w:r w:rsidRPr="00AC03E1">
        <w:rPr>
          <w:rFonts w:ascii="Book Antiqua" w:hAnsi="Book Antiqua"/>
        </w:rPr>
        <w:t xml:space="preserve"> </w:t>
      </w:r>
      <w:r w:rsidRPr="00AC03E1">
        <w:rPr>
          <w:rFonts w:ascii="Book Antiqua" w:hAnsi="Book Antiqua" w:cs="Arial"/>
          <w:lang w:val="sv-SE"/>
        </w:rPr>
        <w:t xml:space="preserve">Solihatin &amp; Raharjo. (2007). </w:t>
      </w:r>
      <w:r w:rsidRPr="00AC03E1">
        <w:rPr>
          <w:rFonts w:ascii="Book Antiqua" w:hAnsi="Book Antiqua" w:cs="Arial"/>
          <w:i/>
        </w:rPr>
        <w:t>Cooperative Learning:</w:t>
      </w:r>
      <w:r w:rsidRPr="00AC03E1">
        <w:rPr>
          <w:rFonts w:ascii="Book Antiqua" w:hAnsi="Book Antiqua" w:cs="Arial"/>
        </w:rPr>
        <w:t xml:space="preserve"> </w:t>
      </w:r>
      <w:r w:rsidRPr="00AC03E1">
        <w:rPr>
          <w:rFonts w:ascii="Book Antiqua" w:hAnsi="Book Antiqua" w:cs="Arial"/>
          <w:i/>
        </w:rPr>
        <w:t>Analisis Model Pembelajaran IPS</w:t>
      </w:r>
      <w:r w:rsidRPr="00AC03E1">
        <w:rPr>
          <w:rFonts w:ascii="Book Antiqua" w:hAnsi="Book Antiqua" w:cs="Arial"/>
        </w:rPr>
        <w:t xml:space="preserve">. </w:t>
      </w:r>
      <w:smartTag w:uri="urn:schemas-microsoft-com:office:smarttags" w:element="place">
        <w:smartTag w:uri="urn:schemas-microsoft-com:office:smarttags" w:element="City">
          <w:r w:rsidRPr="00AC03E1">
            <w:rPr>
              <w:rFonts w:ascii="Book Antiqua" w:hAnsi="Book Antiqua" w:cs="Arial"/>
            </w:rPr>
            <w:t>Jakarta</w:t>
          </w:r>
        </w:smartTag>
      </w:smartTag>
      <w:r w:rsidRPr="00AC03E1">
        <w:rPr>
          <w:rFonts w:ascii="Book Antiqua" w:hAnsi="Book Antiqua" w:cs="Arial"/>
        </w:rPr>
        <w:t>: Bumi Aksara</w:t>
      </w:r>
    </w:p>
  </w:footnote>
  <w:footnote w:id="3">
    <w:p w:rsidR="005600E5" w:rsidRDefault="005600E5" w:rsidP="00611283">
      <w:pPr>
        <w:pStyle w:val="FootnoteText"/>
        <w:ind w:firstLine="900"/>
      </w:pPr>
      <w:r w:rsidRPr="00AC03E1">
        <w:rPr>
          <w:rStyle w:val="FootnoteReference"/>
          <w:rFonts w:ascii="Book Antiqua" w:hAnsi="Book Antiqua"/>
        </w:rPr>
        <w:footnoteRef/>
      </w:r>
      <w:r w:rsidRPr="00AC03E1">
        <w:rPr>
          <w:rFonts w:ascii="Book Antiqua" w:hAnsi="Book Antiqua"/>
        </w:rPr>
        <w:t xml:space="preserve"> </w:t>
      </w:r>
      <w:r w:rsidRPr="00AC03E1">
        <w:rPr>
          <w:rFonts w:ascii="Book Antiqua" w:hAnsi="Book Antiqua"/>
          <w:i/>
          <w:lang w:val="sv-SE"/>
        </w:rPr>
        <w:t>(</w:t>
      </w:r>
      <w:hyperlink r:id="rId1" w:history="1">
        <w:r w:rsidRPr="00AC03E1">
          <w:rPr>
            <w:rStyle w:val="Hyperlink"/>
            <w:rFonts w:ascii="Book Antiqua" w:eastAsia="Arial Unicode MS" w:hAnsi="Book Antiqua"/>
            <w:i/>
            <w:color w:val="000000"/>
            <w:lang w:val="sv-SE"/>
          </w:rPr>
          <w:t>www.damandiri.or.id</w:t>
        </w:r>
      </w:hyperlink>
      <w:r w:rsidRPr="00AC03E1">
        <w:rPr>
          <w:rFonts w:ascii="Book Antiqua" w:hAnsi="Book Antiqua"/>
          <w:i/>
          <w:lang w:val="sv-SE"/>
        </w:rPr>
        <w:t>).</w:t>
      </w:r>
    </w:p>
  </w:footnote>
  <w:footnote w:id="4">
    <w:p w:rsidR="005600E5" w:rsidRDefault="005600E5" w:rsidP="00611283">
      <w:pPr>
        <w:pStyle w:val="FootnoteText"/>
        <w:ind w:firstLine="900"/>
      </w:pPr>
      <w:r w:rsidRPr="00AC03E1">
        <w:rPr>
          <w:rStyle w:val="FootnoteReference"/>
          <w:rFonts w:ascii="Book Antiqua" w:hAnsi="Book Antiqua"/>
        </w:rPr>
        <w:footnoteRef/>
      </w:r>
      <w:r w:rsidRPr="00AC03E1">
        <w:rPr>
          <w:rFonts w:ascii="Book Antiqua" w:hAnsi="Book Antiqua"/>
        </w:rPr>
        <w:t xml:space="preserve"> </w:t>
      </w:r>
      <w:r w:rsidRPr="00AC03E1">
        <w:rPr>
          <w:rFonts w:ascii="Book Antiqua" w:hAnsi="Book Antiqua"/>
          <w:lang w:val="sv-SE"/>
        </w:rPr>
        <w:t xml:space="preserve">Sagala. (2003). </w:t>
      </w:r>
      <w:r w:rsidRPr="00AC03E1">
        <w:rPr>
          <w:rFonts w:ascii="Book Antiqua" w:hAnsi="Book Antiqua"/>
          <w:i/>
          <w:lang w:val="sv-SE"/>
        </w:rPr>
        <w:t>Konsep dan Makna Pembelajaran I.</w:t>
      </w:r>
      <w:r w:rsidRPr="00AC03E1">
        <w:rPr>
          <w:rFonts w:ascii="Book Antiqua" w:hAnsi="Book Antiqua"/>
          <w:lang w:val="sv-SE"/>
        </w:rPr>
        <w:t xml:space="preserve"> Alfabeta :Bandung.</w:t>
      </w:r>
    </w:p>
  </w:footnote>
  <w:footnote w:id="5">
    <w:p w:rsidR="005600E5" w:rsidRDefault="005600E5" w:rsidP="00611283">
      <w:pPr>
        <w:autoSpaceDE w:val="0"/>
        <w:autoSpaceDN w:val="0"/>
        <w:adjustRightInd w:val="0"/>
        <w:ind w:firstLine="900"/>
        <w:jc w:val="both"/>
      </w:pPr>
      <w:r w:rsidRPr="00AC03E1">
        <w:rPr>
          <w:rStyle w:val="FootnoteReference"/>
          <w:rFonts w:ascii="Book Antiqua" w:hAnsi="Book Antiqua"/>
          <w:sz w:val="20"/>
          <w:szCs w:val="20"/>
        </w:rPr>
        <w:footnoteRef/>
      </w:r>
      <w:r w:rsidRPr="00AC03E1">
        <w:rPr>
          <w:rFonts w:ascii="Book Antiqua" w:hAnsi="Book Antiqua"/>
          <w:sz w:val="20"/>
          <w:szCs w:val="20"/>
        </w:rPr>
        <w:t xml:space="preserve"> </w:t>
      </w:r>
      <w:r w:rsidRPr="00AC03E1">
        <w:rPr>
          <w:rFonts w:ascii="Book Antiqua" w:hAnsi="Book Antiqua"/>
          <w:sz w:val="20"/>
          <w:szCs w:val="20"/>
          <w:lang w:val="sv-SE"/>
        </w:rPr>
        <w:t xml:space="preserve">Departemen Pendidikan dan Kebudayaan. 1994. </w:t>
      </w:r>
      <w:r w:rsidRPr="00AC03E1">
        <w:rPr>
          <w:rFonts w:ascii="Book Antiqua" w:hAnsi="Book Antiqua"/>
          <w:i/>
          <w:sz w:val="20"/>
          <w:szCs w:val="20"/>
          <w:lang w:val="sv-SE"/>
        </w:rPr>
        <w:t>Kurikulum Pendidikan Dasar 1994.</w:t>
      </w:r>
      <w:r w:rsidRPr="00AC03E1">
        <w:rPr>
          <w:rFonts w:ascii="Book Antiqua" w:hAnsi="Book Antiqua"/>
          <w:sz w:val="20"/>
          <w:szCs w:val="20"/>
          <w:lang w:val="sv-SE"/>
        </w:rPr>
        <w:t xml:space="preserve"> Jakarta : Depdikbud.</w:t>
      </w:r>
    </w:p>
  </w:footnote>
  <w:footnote w:id="6">
    <w:p w:rsidR="005600E5" w:rsidRDefault="005600E5" w:rsidP="00611283">
      <w:pPr>
        <w:pStyle w:val="FootnoteText"/>
        <w:ind w:firstLine="900"/>
      </w:pPr>
      <w:r w:rsidRPr="00AC03E1">
        <w:rPr>
          <w:rStyle w:val="FootnoteReference"/>
          <w:rFonts w:ascii="Book Antiqua" w:hAnsi="Book Antiqua"/>
        </w:rPr>
        <w:footnoteRef/>
      </w:r>
      <w:r w:rsidRPr="00AC03E1">
        <w:rPr>
          <w:rFonts w:ascii="Book Antiqua" w:hAnsi="Book Antiqua"/>
        </w:rPr>
        <w:t xml:space="preserve"> </w:t>
      </w:r>
      <w:r w:rsidRPr="00AC03E1">
        <w:rPr>
          <w:rFonts w:ascii="Book Antiqua" w:hAnsi="Book Antiqua"/>
          <w:lang w:val="id-ID"/>
        </w:rPr>
        <w:t xml:space="preserve">Al-Muchtar, Suwarma. 2004. </w:t>
      </w:r>
      <w:r w:rsidRPr="00AC03E1">
        <w:rPr>
          <w:rFonts w:ascii="Book Antiqua" w:hAnsi="Book Antiqua"/>
          <w:i/>
          <w:lang w:val="id-ID"/>
        </w:rPr>
        <w:t>Pengembangan Berpikir dan Nilai Dalam Pendidikan IPS. Bandung: Gelar Pustaka Mandiri.</w:t>
      </w:r>
    </w:p>
  </w:footnote>
  <w:footnote w:id="7">
    <w:p w:rsidR="005600E5" w:rsidRDefault="005600E5" w:rsidP="00611283">
      <w:pPr>
        <w:pStyle w:val="FootnoteText"/>
        <w:ind w:firstLine="900"/>
      </w:pPr>
      <w:r w:rsidRPr="00AC03E1">
        <w:rPr>
          <w:rStyle w:val="FootnoteReference"/>
          <w:rFonts w:ascii="Book Antiqua" w:hAnsi="Book Antiqua"/>
        </w:rPr>
        <w:footnoteRef/>
      </w:r>
      <w:r w:rsidRPr="00AC03E1">
        <w:rPr>
          <w:rFonts w:ascii="Book Antiqua" w:hAnsi="Book Antiqua"/>
        </w:rPr>
        <w:t xml:space="preserve"> </w:t>
      </w:r>
      <w:r w:rsidRPr="00AC03E1">
        <w:rPr>
          <w:rFonts w:ascii="Book Antiqua" w:hAnsi="Book Antiqua" w:cs="Arial"/>
          <w:lang w:val="sv-SE"/>
        </w:rPr>
        <w:t xml:space="preserve">Solihatin &amp; Raharjo. (2007). </w:t>
      </w:r>
      <w:r w:rsidRPr="00AC03E1">
        <w:rPr>
          <w:rFonts w:ascii="Book Antiqua" w:hAnsi="Book Antiqua" w:cs="Arial"/>
          <w:i/>
        </w:rPr>
        <w:t>Cooperative Learning:</w:t>
      </w:r>
      <w:r w:rsidRPr="00AC03E1">
        <w:rPr>
          <w:rFonts w:ascii="Book Antiqua" w:hAnsi="Book Antiqua" w:cs="Arial"/>
        </w:rPr>
        <w:t xml:space="preserve"> </w:t>
      </w:r>
      <w:r w:rsidRPr="00AC03E1">
        <w:rPr>
          <w:rFonts w:ascii="Book Antiqua" w:hAnsi="Book Antiqua" w:cs="Arial"/>
          <w:i/>
        </w:rPr>
        <w:t>Analisis Model Pembelajaran IPS</w:t>
      </w:r>
      <w:r w:rsidRPr="00AC03E1">
        <w:rPr>
          <w:rFonts w:ascii="Book Antiqua" w:hAnsi="Book Antiqua" w:cs="Arial"/>
        </w:rPr>
        <w:t xml:space="preserve">. </w:t>
      </w:r>
      <w:smartTag w:uri="urn:schemas-microsoft-com:office:smarttags" w:element="place">
        <w:smartTag w:uri="urn:schemas-microsoft-com:office:smarttags" w:element="City">
          <w:r w:rsidRPr="00AC03E1">
            <w:rPr>
              <w:rFonts w:ascii="Book Antiqua" w:hAnsi="Book Antiqua" w:cs="Arial"/>
            </w:rPr>
            <w:t>Jakarta</w:t>
          </w:r>
        </w:smartTag>
      </w:smartTag>
      <w:r w:rsidRPr="00AC03E1">
        <w:rPr>
          <w:rFonts w:ascii="Book Antiqua" w:hAnsi="Book Antiqua" w:cs="Arial"/>
        </w:rPr>
        <w:t>: Bumi Aksara.</w:t>
      </w:r>
    </w:p>
  </w:footnote>
  <w:footnote w:id="8">
    <w:p w:rsidR="005600E5" w:rsidRDefault="005600E5" w:rsidP="00C80958">
      <w:pPr>
        <w:pStyle w:val="FootnoteText"/>
        <w:ind w:firstLine="1134"/>
        <w:jc w:val="both"/>
      </w:pPr>
      <w:r w:rsidRPr="00AC03E1">
        <w:rPr>
          <w:rStyle w:val="FootnoteReference"/>
          <w:rFonts w:ascii="Book Antiqua" w:hAnsi="Book Antiqua"/>
          <w:sz w:val="22"/>
          <w:szCs w:val="22"/>
        </w:rPr>
        <w:footnoteRef/>
      </w:r>
      <w:r w:rsidRPr="00AC03E1">
        <w:rPr>
          <w:rFonts w:ascii="Book Antiqua" w:hAnsi="Book Antiqua"/>
          <w:sz w:val="22"/>
          <w:szCs w:val="22"/>
        </w:rPr>
        <w:t xml:space="preserve"> </w:t>
      </w:r>
      <w:r w:rsidRPr="00AC03E1">
        <w:rPr>
          <w:rFonts w:ascii="Book Antiqua" w:hAnsi="Book Antiqua"/>
          <w:bCs/>
          <w:sz w:val="22"/>
          <w:szCs w:val="22"/>
          <w:lang w:val="sv-SE"/>
        </w:rPr>
        <w:t xml:space="preserve">Russefendi, E.T. 2006. </w:t>
      </w:r>
      <w:r w:rsidRPr="00AC03E1">
        <w:rPr>
          <w:rFonts w:ascii="Book Antiqua" w:hAnsi="Book Antiqua"/>
          <w:bCs/>
          <w:i/>
          <w:iCs/>
          <w:sz w:val="22"/>
          <w:szCs w:val="22"/>
          <w:lang w:val="sv-SE"/>
        </w:rPr>
        <w:t>Pengantar Kepada Membantu Guru Mengembangkan Kompetensinya dalam Pengajaran Matematika untuk Meningkatkan CBSA</w:t>
      </w:r>
      <w:r w:rsidRPr="00AC03E1">
        <w:rPr>
          <w:rFonts w:ascii="Book Antiqua" w:hAnsi="Book Antiqua"/>
          <w:bCs/>
          <w:sz w:val="22"/>
          <w:szCs w:val="22"/>
          <w:lang w:val="sv-SE"/>
        </w:rPr>
        <w:t xml:space="preserve"> (Edisi Revisi). </w:t>
      </w:r>
      <w:r w:rsidRPr="00AC03E1">
        <w:rPr>
          <w:rFonts w:ascii="Book Antiqua" w:hAnsi="Book Antiqua"/>
          <w:bCs/>
          <w:sz w:val="22"/>
          <w:szCs w:val="22"/>
        </w:rPr>
        <w:t>Bandung: Tarsito. Hal. 2.</w:t>
      </w:r>
    </w:p>
  </w:footnote>
  <w:footnote w:id="9">
    <w:p w:rsidR="005600E5" w:rsidRDefault="005600E5" w:rsidP="00C80958">
      <w:pPr>
        <w:pStyle w:val="FootnoteText"/>
        <w:ind w:firstLine="1134"/>
      </w:pPr>
      <w:r w:rsidRPr="00AC03E1">
        <w:rPr>
          <w:rStyle w:val="FootnoteReference"/>
          <w:rFonts w:ascii="Book Antiqua" w:hAnsi="Book Antiqua"/>
          <w:sz w:val="22"/>
          <w:szCs w:val="22"/>
        </w:rPr>
        <w:footnoteRef/>
      </w:r>
      <w:r w:rsidRPr="00AC03E1">
        <w:rPr>
          <w:rFonts w:ascii="Book Antiqua" w:hAnsi="Book Antiqua"/>
          <w:sz w:val="22"/>
          <w:szCs w:val="22"/>
        </w:rPr>
        <w:t xml:space="preserve"> </w:t>
      </w:r>
      <w:r w:rsidRPr="00AC03E1">
        <w:rPr>
          <w:rFonts w:ascii="Book Antiqua" w:hAnsi="Book Antiqua"/>
          <w:sz w:val="22"/>
          <w:szCs w:val="22"/>
          <w:lang w:val="sv-SE"/>
        </w:rPr>
        <w:t>Akdon, 2007</w:t>
      </w:r>
      <w:r w:rsidRPr="00AC03E1">
        <w:rPr>
          <w:rFonts w:ascii="Book Antiqua" w:hAnsi="Book Antiqua"/>
          <w:i/>
          <w:sz w:val="22"/>
          <w:szCs w:val="22"/>
          <w:lang w:val="sv-SE"/>
        </w:rPr>
        <w:t xml:space="preserve">. </w:t>
      </w:r>
      <w:r w:rsidRPr="00AC03E1">
        <w:rPr>
          <w:rFonts w:ascii="Book Antiqua" w:hAnsi="Book Antiqua"/>
          <w:sz w:val="22"/>
          <w:szCs w:val="22"/>
          <w:lang w:val="sv-SE"/>
        </w:rPr>
        <w:t xml:space="preserve">Modul: </w:t>
      </w:r>
      <w:r w:rsidRPr="00AC03E1">
        <w:rPr>
          <w:rFonts w:ascii="Book Antiqua" w:hAnsi="Book Antiqua"/>
          <w:i/>
          <w:sz w:val="22"/>
          <w:szCs w:val="22"/>
          <w:lang w:val="sv-SE"/>
        </w:rPr>
        <w:t xml:space="preserve">Aplikasi Statistika dalam Pendidikan. </w:t>
      </w:r>
      <w:r w:rsidRPr="00AC03E1">
        <w:rPr>
          <w:rFonts w:ascii="Book Antiqua" w:hAnsi="Book Antiqua"/>
          <w:sz w:val="22"/>
          <w:szCs w:val="22"/>
          <w:lang w:val="sv-SE"/>
        </w:rPr>
        <w:t>SPs UPI. Bandung. Hal 98.</w:t>
      </w:r>
    </w:p>
  </w:footnote>
  <w:footnote w:id="10">
    <w:p w:rsidR="005600E5" w:rsidRDefault="005600E5" w:rsidP="00C80958">
      <w:pPr>
        <w:pStyle w:val="FootnoteText"/>
        <w:ind w:firstLine="1134"/>
      </w:pPr>
      <w:r w:rsidRPr="00AC03E1">
        <w:rPr>
          <w:rStyle w:val="FootnoteReference"/>
          <w:rFonts w:ascii="Book Antiqua" w:hAnsi="Book Antiqua"/>
          <w:sz w:val="22"/>
          <w:szCs w:val="22"/>
        </w:rPr>
        <w:footnoteRef/>
      </w:r>
      <w:r w:rsidRPr="00AC03E1">
        <w:rPr>
          <w:rFonts w:ascii="Book Antiqua" w:hAnsi="Book Antiqua"/>
          <w:sz w:val="22"/>
          <w:szCs w:val="22"/>
        </w:rPr>
        <w:t xml:space="preserve"> </w:t>
      </w:r>
      <w:r w:rsidRPr="00AC03E1">
        <w:rPr>
          <w:rFonts w:ascii="Book Antiqua" w:hAnsi="Book Antiqua"/>
          <w:i/>
          <w:sz w:val="22"/>
          <w:szCs w:val="22"/>
        </w:rPr>
        <w:t>Ibid</w:t>
      </w:r>
      <w:r w:rsidRPr="00AC03E1">
        <w:rPr>
          <w:rFonts w:ascii="Book Antiqua" w:hAnsi="Book Antiqua"/>
          <w:sz w:val="22"/>
          <w:szCs w:val="22"/>
        </w:rPr>
        <w:t>. hal. 105</w:t>
      </w:r>
    </w:p>
  </w:footnote>
  <w:footnote w:id="11">
    <w:p w:rsidR="005600E5" w:rsidRPr="00AC03E1" w:rsidRDefault="005600E5" w:rsidP="00313D2B">
      <w:pPr>
        <w:ind w:firstLine="720"/>
        <w:jc w:val="both"/>
        <w:rPr>
          <w:rFonts w:ascii="Book Antiqua" w:hAnsi="Book Antiqua"/>
          <w:sz w:val="20"/>
          <w:szCs w:val="20"/>
        </w:rPr>
      </w:pPr>
      <w:r w:rsidRPr="00AC03E1">
        <w:rPr>
          <w:rStyle w:val="FootnoteReference"/>
          <w:rFonts w:ascii="Book Antiqua" w:hAnsi="Book Antiqua"/>
          <w:sz w:val="20"/>
          <w:szCs w:val="20"/>
        </w:rPr>
        <w:footnoteRef/>
      </w:r>
      <w:r w:rsidRPr="00AC03E1">
        <w:rPr>
          <w:rFonts w:ascii="Book Antiqua" w:hAnsi="Book Antiqua"/>
          <w:sz w:val="20"/>
          <w:szCs w:val="20"/>
        </w:rPr>
        <w:t xml:space="preserve"> Uno B. Hamzah. 2007. Model pembelajaran(menciptakan proses belajar mengajar) yang kreatif dan efektif. Jakarta. Bumi Aksara.</w:t>
      </w:r>
    </w:p>
    <w:p w:rsidR="005600E5" w:rsidRDefault="005600E5" w:rsidP="00313D2B">
      <w:pPr>
        <w:ind w:firstLine="720"/>
        <w:jc w:val="both"/>
      </w:pPr>
    </w:p>
  </w:footnote>
  <w:footnote w:id="12">
    <w:p w:rsidR="005600E5" w:rsidRDefault="005600E5" w:rsidP="00E63BEF">
      <w:pPr>
        <w:pStyle w:val="FootnoteText"/>
        <w:ind w:firstLine="900"/>
        <w:jc w:val="both"/>
      </w:pPr>
      <w:r w:rsidRPr="00AC03E1">
        <w:rPr>
          <w:rStyle w:val="FootnoteReference"/>
          <w:rFonts w:ascii="Book Antiqua" w:hAnsi="Book Antiqua"/>
        </w:rPr>
        <w:footnoteRef/>
      </w:r>
      <w:r w:rsidRPr="00AC03E1">
        <w:rPr>
          <w:rFonts w:ascii="Book Antiqua" w:hAnsi="Book Antiqua"/>
        </w:rPr>
        <w:t xml:space="preserve"> Bloom. B.S. (1979). </w:t>
      </w:r>
      <w:r w:rsidRPr="00AC03E1">
        <w:rPr>
          <w:rFonts w:ascii="Book Antiqua" w:hAnsi="Book Antiqua"/>
          <w:i/>
        </w:rPr>
        <w:t>Taxonomy Of Educationobjectives, The Classification Of Education Goals,</w:t>
      </w:r>
      <w:r w:rsidRPr="00AC03E1">
        <w:rPr>
          <w:rFonts w:ascii="Book Antiqua" w:hAnsi="Book Antiqua"/>
        </w:rPr>
        <w:t xml:space="preserve"> Hand Book 1: Cignitive Domain. </w:t>
      </w:r>
      <w:r w:rsidRPr="00AC03E1">
        <w:rPr>
          <w:rFonts w:ascii="Book Antiqua" w:hAnsi="Book Antiqua"/>
          <w:lang w:val="sv-SE"/>
        </w:rPr>
        <w:t>Usa : Longman Inc.</w:t>
      </w:r>
    </w:p>
  </w:footnote>
  <w:footnote w:id="13">
    <w:p w:rsidR="005600E5" w:rsidRDefault="005600E5" w:rsidP="00E63BEF">
      <w:pPr>
        <w:pStyle w:val="FootnoteText"/>
        <w:ind w:firstLine="900"/>
      </w:pPr>
      <w:r w:rsidRPr="00AC03E1">
        <w:rPr>
          <w:rStyle w:val="FootnoteReference"/>
          <w:rFonts w:ascii="Book Antiqua" w:hAnsi="Book Antiqua"/>
        </w:rPr>
        <w:footnoteRef/>
      </w:r>
      <w:r w:rsidRPr="00AC03E1">
        <w:rPr>
          <w:rFonts w:ascii="Book Antiqua" w:hAnsi="Book Antiqua"/>
        </w:rPr>
        <w:t xml:space="preserve"> </w:t>
      </w:r>
      <w:r w:rsidRPr="00AC03E1">
        <w:rPr>
          <w:rFonts w:ascii="Book Antiqua" w:hAnsi="Book Antiqua"/>
          <w:lang w:val="sv-SE"/>
        </w:rPr>
        <w:t xml:space="preserve">Dahar, R.W. (1996). </w:t>
      </w:r>
      <w:r w:rsidRPr="00AC03E1">
        <w:rPr>
          <w:rFonts w:ascii="Book Antiqua" w:hAnsi="Book Antiqua"/>
          <w:i/>
          <w:lang w:val="sv-SE"/>
        </w:rPr>
        <w:t>Teori-teori Belajar</w:t>
      </w:r>
      <w:r w:rsidRPr="00AC03E1">
        <w:rPr>
          <w:rFonts w:ascii="Book Antiqua" w:hAnsi="Book Antiqua"/>
          <w:lang w:val="sv-SE"/>
        </w:rPr>
        <w:t>. Jakarta: Penerbit Erlangga.</w:t>
      </w:r>
    </w:p>
  </w:footnote>
  <w:footnote w:id="14">
    <w:p w:rsidR="005600E5" w:rsidRDefault="005600E5" w:rsidP="00E63BEF">
      <w:pPr>
        <w:pStyle w:val="FootnoteText"/>
        <w:ind w:firstLine="900"/>
      </w:pPr>
      <w:r w:rsidRPr="00AC03E1">
        <w:rPr>
          <w:rStyle w:val="FootnoteReference"/>
          <w:rFonts w:ascii="Book Antiqua" w:hAnsi="Book Antiqua"/>
        </w:rPr>
        <w:footnoteRef/>
      </w:r>
      <w:r w:rsidRPr="00AC03E1">
        <w:rPr>
          <w:rFonts w:ascii="Book Antiqua" w:hAnsi="Book Antiqua"/>
        </w:rPr>
        <w:t xml:space="preserve"> </w:t>
      </w:r>
      <w:r w:rsidRPr="00AC03E1">
        <w:rPr>
          <w:rFonts w:ascii="Book Antiqua" w:hAnsi="Book Antiqua"/>
          <w:i/>
          <w:lang w:val="sv-SE"/>
        </w:rPr>
        <w:t>ibid</w:t>
      </w:r>
      <w:r w:rsidRPr="00AC03E1">
        <w:rPr>
          <w:rFonts w:ascii="Book Antiqua" w:hAnsi="Book Antiqua"/>
          <w:lang w:val="sv-SE"/>
        </w:rPr>
        <w:t>.</w:t>
      </w:r>
    </w:p>
  </w:footnote>
  <w:footnote w:id="15">
    <w:p w:rsidR="005600E5" w:rsidRDefault="005600E5" w:rsidP="00AC03E1">
      <w:pPr>
        <w:ind w:firstLine="720"/>
        <w:jc w:val="both"/>
      </w:pPr>
      <w:r>
        <w:rPr>
          <w:rStyle w:val="FootnoteReference"/>
          <w:rFonts w:cstheme="minorBidi"/>
        </w:rPr>
        <w:footnoteRef/>
      </w:r>
      <w:r>
        <w:t xml:space="preserve"> </w:t>
      </w:r>
      <w:r w:rsidRPr="00590E61">
        <w:rPr>
          <w:lang w:val="sv-SE"/>
        </w:rPr>
        <w:t xml:space="preserve">Suparno, P. (2000). </w:t>
      </w:r>
      <w:r w:rsidRPr="00590E61">
        <w:rPr>
          <w:i/>
          <w:lang w:val="sv-SE"/>
        </w:rPr>
        <w:t>Teori Perkembangan Piaget</w:t>
      </w:r>
      <w:r w:rsidRPr="00590E61">
        <w:rPr>
          <w:lang w:val="sv-SE"/>
        </w:rPr>
        <w:t>. Yogyakarta</w:t>
      </w:r>
      <w:r>
        <w:rPr>
          <w:lang w:val="sv-SE"/>
        </w:rPr>
        <w:t>.</w:t>
      </w:r>
      <w:r w:rsidRPr="00590E61">
        <w:rPr>
          <w:lang w:val="sv-S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369"/>
    <w:multiLevelType w:val="hybridMultilevel"/>
    <w:tmpl w:val="23FCC4F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3E6B79"/>
    <w:multiLevelType w:val="multilevel"/>
    <w:tmpl w:val="8A927E06"/>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C097A25"/>
    <w:multiLevelType w:val="hybridMultilevel"/>
    <w:tmpl w:val="F1EC79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CC0EC6"/>
    <w:multiLevelType w:val="hybridMultilevel"/>
    <w:tmpl w:val="A87666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E00D09"/>
    <w:multiLevelType w:val="hybridMultilevel"/>
    <w:tmpl w:val="AE5696B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DE74EA"/>
    <w:multiLevelType w:val="hybridMultilevel"/>
    <w:tmpl w:val="2AD6A68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6E2F31"/>
    <w:multiLevelType w:val="hybridMultilevel"/>
    <w:tmpl w:val="4DFAE0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74187E"/>
    <w:multiLevelType w:val="hybridMultilevel"/>
    <w:tmpl w:val="368E3A36"/>
    <w:lvl w:ilvl="0" w:tplc="04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087233B"/>
    <w:multiLevelType w:val="hybridMultilevel"/>
    <w:tmpl w:val="887EBB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F92F95"/>
    <w:multiLevelType w:val="hybridMultilevel"/>
    <w:tmpl w:val="4F5C0AF6"/>
    <w:lvl w:ilvl="0" w:tplc="D51E99FA">
      <w:start w:val="1"/>
      <w:numFmt w:val="decimal"/>
      <w:lvlText w:val="%1)"/>
      <w:lvlJc w:val="left"/>
      <w:pPr>
        <w:tabs>
          <w:tab w:val="num" w:pos="915"/>
        </w:tabs>
        <w:ind w:left="915" w:hanging="555"/>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C96010"/>
    <w:multiLevelType w:val="hybridMultilevel"/>
    <w:tmpl w:val="11A0A9D0"/>
    <w:lvl w:ilvl="0" w:tplc="0409000F">
      <w:start w:val="1"/>
      <w:numFmt w:val="decimal"/>
      <w:lvlText w:val="%1."/>
      <w:lvlJc w:val="left"/>
      <w:pPr>
        <w:ind w:left="100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1">
    <w:nsid w:val="29414A64"/>
    <w:multiLevelType w:val="hybridMultilevel"/>
    <w:tmpl w:val="BB9499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D65DA3"/>
    <w:multiLevelType w:val="hybridMultilevel"/>
    <w:tmpl w:val="688C1DC0"/>
    <w:lvl w:ilvl="0" w:tplc="B9846F62">
      <w:start w:val="1"/>
      <w:numFmt w:val="decimal"/>
      <w:lvlText w:val="%1)"/>
      <w:lvlJc w:val="left"/>
      <w:pPr>
        <w:tabs>
          <w:tab w:val="num" w:pos="915"/>
        </w:tabs>
        <w:ind w:left="915" w:hanging="555"/>
      </w:pPr>
      <w:rPr>
        <w:rFonts w:cs="Times New Roman" w:hint="default"/>
      </w:rPr>
    </w:lvl>
    <w:lvl w:ilvl="1" w:tplc="B80EA3C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CBB3E3E"/>
    <w:multiLevelType w:val="hybridMultilevel"/>
    <w:tmpl w:val="2C2CFFDC"/>
    <w:lvl w:ilvl="0" w:tplc="B80EA3C4">
      <w:start w:val="1"/>
      <w:numFmt w:val="lowerLetter"/>
      <w:lvlText w:val="%1."/>
      <w:lvlJc w:val="left"/>
      <w:pPr>
        <w:ind w:left="100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4">
    <w:nsid w:val="2FF21DFF"/>
    <w:multiLevelType w:val="hybridMultilevel"/>
    <w:tmpl w:val="B70CD5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09326BE"/>
    <w:multiLevelType w:val="hybridMultilevel"/>
    <w:tmpl w:val="8586F65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5A41F25"/>
    <w:multiLevelType w:val="hybridMultilevel"/>
    <w:tmpl w:val="10F4D87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E71A40"/>
    <w:multiLevelType w:val="hybridMultilevel"/>
    <w:tmpl w:val="DC4E2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404157"/>
    <w:multiLevelType w:val="hybridMultilevel"/>
    <w:tmpl w:val="C81ECBC2"/>
    <w:lvl w:ilvl="0" w:tplc="954279F6">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12F6E41"/>
    <w:multiLevelType w:val="hybridMultilevel"/>
    <w:tmpl w:val="D20A68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350262D"/>
    <w:multiLevelType w:val="hybridMultilevel"/>
    <w:tmpl w:val="8AE4B35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F54EDA"/>
    <w:multiLevelType w:val="hybridMultilevel"/>
    <w:tmpl w:val="6E1A7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5FF15F5"/>
    <w:multiLevelType w:val="hybridMultilevel"/>
    <w:tmpl w:val="78CCAC5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8011F04"/>
    <w:multiLevelType w:val="hybridMultilevel"/>
    <w:tmpl w:val="1486AE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80A64E5"/>
    <w:multiLevelType w:val="multilevel"/>
    <w:tmpl w:val="2F180892"/>
    <w:lvl w:ilvl="0">
      <w:start w:val="1"/>
      <w:numFmt w:val="decimal"/>
      <w:lvlText w:val="%1."/>
      <w:lvlJc w:val="left"/>
      <w:pPr>
        <w:ind w:left="360" w:hanging="360"/>
      </w:pPr>
      <w:rPr>
        <w:rFonts w:ascii="Times New Roman" w:eastAsia="Times New Roman" w:hAnsi="Times New Roman" w:cs="Times New Roman"/>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85B1115"/>
    <w:multiLevelType w:val="hybridMultilevel"/>
    <w:tmpl w:val="3AAC39FC"/>
    <w:lvl w:ilvl="0" w:tplc="04090015">
      <w:start w:val="6"/>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4BF62A2"/>
    <w:multiLevelType w:val="hybridMultilevel"/>
    <w:tmpl w:val="FD4E30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5BF5A5A"/>
    <w:multiLevelType w:val="hybridMultilevel"/>
    <w:tmpl w:val="F64424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786084"/>
    <w:multiLevelType w:val="hybridMultilevel"/>
    <w:tmpl w:val="DDEAE91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DD803CE"/>
    <w:multiLevelType w:val="hybridMultilevel"/>
    <w:tmpl w:val="EF4262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E70B0E"/>
    <w:multiLevelType w:val="hybridMultilevel"/>
    <w:tmpl w:val="86561A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0C060BE"/>
    <w:multiLevelType w:val="hybridMultilevel"/>
    <w:tmpl w:val="330EE69A"/>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65FD637E"/>
    <w:multiLevelType w:val="hybridMultilevel"/>
    <w:tmpl w:val="6BF61D6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6691A2F"/>
    <w:multiLevelType w:val="hybridMultilevel"/>
    <w:tmpl w:val="5C545E92"/>
    <w:lvl w:ilvl="0" w:tplc="0409000F">
      <w:start w:val="1"/>
      <w:numFmt w:val="decimal"/>
      <w:lvlText w:val="%1."/>
      <w:lvlJc w:val="left"/>
      <w:pPr>
        <w:tabs>
          <w:tab w:val="num" w:pos="720"/>
        </w:tabs>
        <w:ind w:left="720" w:hanging="360"/>
      </w:pPr>
      <w:rPr>
        <w:rFonts w:cs="Times New Roman" w:hint="default"/>
      </w:rPr>
    </w:lvl>
    <w:lvl w:ilvl="1" w:tplc="DC40456C">
      <w:start w:val="1"/>
      <w:numFmt w:val="lowerLetter"/>
      <w:lvlText w:val="%2."/>
      <w:lvlJc w:val="left"/>
      <w:pPr>
        <w:tabs>
          <w:tab w:val="num" w:pos="1440"/>
        </w:tabs>
        <w:ind w:left="1440" w:hanging="360"/>
      </w:pPr>
      <w:rPr>
        <w:rFonts w:cs="Times New Roman" w:hint="default"/>
      </w:rPr>
    </w:lvl>
    <w:lvl w:ilvl="2" w:tplc="04090011">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8F311CC"/>
    <w:multiLevelType w:val="hybridMultilevel"/>
    <w:tmpl w:val="A57ADD7A"/>
    <w:lvl w:ilvl="0" w:tplc="37540948">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10343FF"/>
    <w:multiLevelType w:val="hybridMultilevel"/>
    <w:tmpl w:val="DB503778"/>
    <w:lvl w:ilvl="0" w:tplc="0409000F">
      <w:start w:val="1"/>
      <w:numFmt w:val="decimal"/>
      <w:lvlText w:val="%1."/>
      <w:lvlJc w:val="left"/>
      <w:pPr>
        <w:tabs>
          <w:tab w:val="num" w:pos="720"/>
        </w:tabs>
        <w:ind w:left="720" w:hanging="360"/>
      </w:pPr>
      <w:rPr>
        <w:rFonts w:cs="Times New Roman" w:hint="default"/>
      </w:rPr>
    </w:lvl>
    <w:lvl w:ilvl="1" w:tplc="E74CEEA6">
      <w:start w:val="1"/>
      <w:numFmt w:val="upperLetter"/>
      <w:lvlText w:val="%2."/>
      <w:lvlJc w:val="left"/>
      <w:pPr>
        <w:tabs>
          <w:tab w:val="num" w:pos="1440"/>
        </w:tabs>
        <w:ind w:left="1440" w:hanging="360"/>
      </w:pPr>
      <w:rPr>
        <w:rFonts w:cs="Times New Roman" w:hint="default"/>
        <w:w w:val="100"/>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2365883"/>
    <w:multiLevelType w:val="multilevel"/>
    <w:tmpl w:val="831671E8"/>
    <w:lvl w:ilvl="0">
      <w:start w:val="3"/>
      <w:numFmt w:val="decimal"/>
      <w:lvlText w:val="%1."/>
      <w:lvlJc w:val="left"/>
      <w:pPr>
        <w:ind w:left="360" w:hanging="360"/>
      </w:pPr>
      <w:rPr>
        <w:rFonts w:cs="Times New Roman" w:hint="default"/>
      </w:rPr>
    </w:lvl>
    <w:lvl w:ilvl="1">
      <w:start w:val="1"/>
      <w:numFmt w:val="upperLetter"/>
      <w:lvlText w:val="%2."/>
      <w:lvlJc w:val="left"/>
      <w:pPr>
        <w:ind w:left="360" w:hanging="360"/>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2F31CAA"/>
    <w:multiLevelType w:val="hybridMultilevel"/>
    <w:tmpl w:val="AF143864"/>
    <w:lvl w:ilvl="0" w:tplc="0409000F">
      <w:start w:val="1"/>
      <w:numFmt w:val="decimal"/>
      <w:lvlText w:val="%1."/>
      <w:lvlJc w:val="left"/>
      <w:pPr>
        <w:tabs>
          <w:tab w:val="num" w:pos="720"/>
        </w:tabs>
        <w:ind w:left="720" w:hanging="360"/>
      </w:pPr>
      <w:rPr>
        <w:rFonts w:cs="Times New Roman" w:hint="default"/>
      </w:rPr>
    </w:lvl>
    <w:lvl w:ilvl="1" w:tplc="DC40456C">
      <w:start w:val="1"/>
      <w:numFmt w:val="lowerLetter"/>
      <w:lvlText w:val="%2."/>
      <w:lvlJc w:val="left"/>
      <w:pPr>
        <w:tabs>
          <w:tab w:val="num" w:pos="1440"/>
        </w:tabs>
        <w:ind w:left="1440" w:hanging="360"/>
      </w:pPr>
      <w:rPr>
        <w:rFonts w:cs="Times New Roman" w:hint="default"/>
      </w:rPr>
    </w:lvl>
    <w:lvl w:ilvl="2" w:tplc="14A691CA">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89B1726"/>
    <w:multiLevelType w:val="multilevel"/>
    <w:tmpl w:val="1E5ACD82"/>
    <w:lvl w:ilvl="0">
      <w:start w:val="1"/>
      <w:numFmt w:val="decimal"/>
      <w:lvlText w:val="%1."/>
      <w:lvlJc w:val="left"/>
      <w:pPr>
        <w:ind w:left="360" w:hanging="360"/>
      </w:pPr>
      <w:rPr>
        <w:rFonts w:cs="Times New Roman" w:hint="default"/>
      </w:rPr>
    </w:lvl>
    <w:lvl w:ilvl="1">
      <w:start w:val="1"/>
      <w:numFmt w:val="upperLetter"/>
      <w:lvlText w:val="%2."/>
      <w:lvlJc w:val="left"/>
      <w:pPr>
        <w:ind w:left="360" w:hanging="360"/>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9661CEE"/>
    <w:multiLevelType w:val="hybridMultilevel"/>
    <w:tmpl w:val="3094236E"/>
    <w:lvl w:ilvl="0" w:tplc="FF809BD0">
      <w:start w:val="3"/>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B3C0FB3"/>
    <w:multiLevelType w:val="hybridMultilevel"/>
    <w:tmpl w:val="23EEB50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EE97D7C"/>
    <w:multiLevelType w:val="hybridMultilevel"/>
    <w:tmpl w:val="9B429FCE"/>
    <w:lvl w:ilvl="0" w:tplc="04090011">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F262589"/>
    <w:multiLevelType w:val="hybridMultilevel"/>
    <w:tmpl w:val="EC20157C"/>
    <w:lvl w:ilvl="0" w:tplc="52501FA8">
      <w:start w:val="1"/>
      <w:numFmt w:val="decimal"/>
      <w:lvlText w:val="%1)"/>
      <w:lvlJc w:val="left"/>
      <w:pPr>
        <w:tabs>
          <w:tab w:val="num" w:pos="1035"/>
        </w:tabs>
        <w:ind w:left="1035" w:hanging="6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3"/>
  </w:num>
  <w:num w:numId="3">
    <w:abstractNumId w:val="8"/>
  </w:num>
  <w:num w:numId="4">
    <w:abstractNumId w:val="30"/>
  </w:num>
  <w:num w:numId="5">
    <w:abstractNumId w:val="7"/>
  </w:num>
  <w:num w:numId="6">
    <w:abstractNumId w:val="35"/>
  </w:num>
  <w:num w:numId="7">
    <w:abstractNumId w:val="37"/>
  </w:num>
  <w:num w:numId="8">
    <w:abstractNumId w:val="12"/>
  </w:num>
  <w:num w:numId="9">
    <w:abstractNumId w:val="9"/>
  </w:num>
  <w:num w:numId="10">
    <w:abstractNumId w:val="42"/>
  </w:num>
  <w:num w:numId="11">
    <w:abstractNumId w:val="16"/>
  </w:num>
  <w:num w:numId="12">
    <w:abstractNumId w:val="32"/>
  </w:num>
  <w:num w:numId="13">
    <w:abstractNumId w:val="28"/>
  </w:num>
  <w:num w:numId="14">
    <w:abstractNumId w:val="22"/>
  </w:num>
  <w:num w:numId="15">
    <w:abstractNumId w:val="5"/>
  </w:num>
  <w:num w:numId="16">
    <w:abstractNumId w:val="4"/>
  </w:num>
  <w:num w:numId="17">
    <w:abstractNumId w:val="0"/>
  </w:num>
  <w:num w:numId="18">
    <w:abstractNumId w:val="33"/>
  </w:num>
  <w:num w:numId="19">
    <w:abstractNumId w:val="40"/>
  </w:num>
  <w:num w:numId="20">
    <w:abstractNumId w:val="21"/>
  </w:num>
  <w:num w:numId="21">
    <w:abstractNumId w:val="20"/>
  </w:num>
  <w:num w:numId="22">
    <w:abstractNumId w:val="31"/>
  </w:num>
  <w:num w:numId="23">
    <w:abstractNumId w:val="18"/>
  </w:num>
  <w:num w:numId="24">
    <w:abstractNumId w:val="39"/>
  </w:num>
  <w:num w:numId="25">
    <w:abstractNumId w:val="25"/>
  </w:num>
  <w:num w:numId="26">
    <w:abstractNumId w:val="24"/>
  </w:num>
  <w:num w:numId="27">
    <w:abstractNumId w:val="6"/>
  </w:num>
  <w:num w:numId="28">
    <w:abstractNumId w:val="23"/>
  </w:num>
  <w:num w:numId="29">
    <w:abstractNumId w:val="17"/>
  </w:num>
  <w:num w:numId="30">
    <w:abstractNumId w:val="27"/>
  </w:num>
  <w:num w:numId="31">
    <w:abstractNumId w:val="11"/>
  </w:num>
  <w:num w:numId="32">
    <w:abstractNumId w:val="29"/>
  </w:num>
  <w:num w:numId="33">
    <w:abstractNumId w:val="13"/>
  </w:num>
  <w:num w:numId="34">
    <w:abstractNumId w:val="10"/>
  </w:num>
  <w:num w:numId="35">
    <w:abstractNumId w:val="14"/>
  </w:num>
  <w:num w:numId="36">
    <w:abstractNumId w:val="38"/>
  </w:num>
  <w:num w:numId="37">
    <w:abstractNumId w:val="26"/>
  </w:num>
  <w:num w:numId="38">
    <w:abstractNumId w:val="19"/>
  </w:num>
  <w:num w:numId="39">
    <w:abstractNumId w:val="36"/>
  </w:num>
  <w:num w:numId="40">
    <w:abstractNumId w:val="15"/>
  </w:num>
  <w:num w:numId="41">
    <w:abstractNumId w:val="2"/>
  </w:num>
  <w:num w:numId="42">
    <w:abstractNumId w:val="41"/>
  </w:num>
  <w:num w:numId="43">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20"/>
  <w:noPunctuationKerning/>
  <w:characterSpacingControl w:val="doNotCompress"/>
  <w:hdrShapeDefaults>
    <o:shapedefaults v:ext="edit" spidmax="9218"/>
  </w:hdrShapeDefaults>
  <w:footnotePr>
    <w:footnote w:id="0"/>
    <w:footnote w:id="1"/>
  </w:footnotePr>
  <w:endnotePr>
    <w:endnote w:id="0"/>
    <w:endnote w:id="1"/>
  </w:endnotePr>
  <w:compat/>
  <w:rsids>
    <w:rsidRoot w:val="001D3F16"/>
    <w:rsid w:val="00005823"/>
    <w:rsid w:val="00015797"/>
    <w:rsid w:val="00015E94"/>
    <w:rsid w:val="000209B8"/>
    <w:rsid w:val="00021C8B"/>
    <w:rsid w:val="00025B09"/>
    <w:rsid w:val="00026CB7"/>
    <w:rsid w:val="000303C1"/>
    <w:rsid w:val="000318D7"/>
    <w:rsid w:val="000323FC"/>
    <w:rsid w:val="000416DA"/>
    <w:rsid w:val="00045721"/>
    <w:rsid w:val="0005609A"/>
    <w:rsid w:val="000565A6"/>
    <w:rsid w:val="00061F26"/>
    <w:rsid w:val="00066766"/>
    <w:rsid w:val="000729A9"/>
    <w:rsid w:val="000740BB"/>
    <w:rsid w:val="00081FF1"/>
    <w:rsid w:val="00083C5C"/>
    <w:rsid w:val="00086A75"/>
    <w:rsid w:val="000903F8"/>
    <w:rsid w:val="0009431D"/>
    <w:rsid w:val="00094EB4"/>
    <w:rsid w:val="000A26D9"/>
    <w:rsid w:val="000A3497"/>
    <w:rsid w:val="000A3F0E"/>
    <w:rsid w:val="000B6351"/>
    <w:rsid w:val="000C26E2"/>
    <w:rsid w:val="000C51D9"/>
    <w:rsid w:val="000C68AE"/>
    <w:rsid w:val="000D4CB5"/>
    <w:rsid w:val="000E74A0"/>
    <w:rsid w:val="000F5613"/>
    <w:rsid w:val="000F7E89"/>
    <w:rsid w:val="00101100"/>
    <w:rsid w:val="00107F12"/>
    <w:rsid w:val="001133D3"/>
    <w:rsid w:val="00114217"/>
    <w:rsid w:val="001174ED"/>
    <w:rsid w:val="0013062A"/>
    <w:rsid w:val="00141A03"/>
    <w:rsid w:val="00141F21"/>
    <w:rsid w:val="00146F67"/>
    <w:rsid w:val="00154064"/>
    <w:rsid w:val="00157F86"/>
    <w:rsid w:val="00160542"/>
    <w:rsid w:val="00167AFA"/>
    <w:rsid w:val="00180B5B"/>
    <w:rsid w:val="00186E60"/>
    <w:rsid w:val="00190019"/>
    <w:rsid w:val="0019478C"/>
    <w:rsid w:val="001977B8"/>
    <w:rsid w:val="001A0CE2"/>
    <w:rsid w:val="001A58C3"/>
    <w:rsid w:val="001A66C7"/>
    <w:rsid w:val="001A6C72"/>
    <w:rsid w:val="001B3472"/>
    <w:rsid w:val="001B3D16"/>
    <w:rsid w:val="001B4D60"/>
    <w:rsid w:val="001B59A4"/>
    <w:rsid w:val="001B7C73"/>
    <w:rsid w:val="001C19C7"/>
    <w:rsid w:val="001C5D52"/>
    <w:rsid w:val="001C62E5"/>
    <w:rsid w:val="001C7003"/>
    <w:rsid w:val="001D0593"/>
    <w:rsid w:val="001D0722"/>
    <w:rsid w:val="001D0D33"/>
    <w:rsid w:val="001D22F0"/>
    <w:rsid w:val="001D3F16"/>
    <w:rsid w:val="001D48B7"/>
    <w:rsid w:val="001D700C"/>
    <w:rsid w:val="001D71F6"/>
    <w:rsid w:val="001E2C6D"/>
    <w:rsid w:val="001E5D06"/>
    <w:rsid w:val="001E6D46"/>
    <w:rsid w:val="001F099A"/>
    <w:rsid w:val="001F5CEB"/>
    <w:rsid w:val="001F6B77"/>
    <w:rsid w:val="0020640F"/>
    <w:rsid w:val="00215A7E"/>
    <w:rsid w:val="00217467"/>
    <w:rsid w:val="002202B6"/>
    <w:rsid w:val="00221B35"/>
    <w:rsid w:val="00223241"/>
    <w:rsid w:val="0022384C"/>
    <w:rsid w:val="0024422E"/>
    <w:rsid w:val="00246512"/>
    <w:rsid w:val="0024665E"/>
    <w:rsid w:val="002516A8"/>
    <w:rsid w:val="00251C1A"/>
    <w:rsid w:val="002552DE"/>
    <w:rsid w:val="00255350"/>
    <w:rsid w:val="002605D7"/>
    <w:rsid w:val="00273E51"/>
    <w:rsid w:val="002809AD"/>
    <w:rsid w:val="002829E7"/>
    <w:rsid w:val="00284E7C"/>
    <w:rsid w:val="00287128"/>
    <w:rsid w:val="00290BC8"/>
    <w:rsid w:val="00291558"/>
    <w:rsid w:val="00291958"/>
    <w:rsid w:val="0029772E"/>
    <w:rsid w:val="002A368C"/>
    <w:rsid w:val="002B5737"/>
    <w:rsid w:val="002C0EF4"/>
    <w:rsid w:val="002C15F9"/>
    <w:rsid w:val="002C502E"/>
    <w:rsid w:val="002C6C4E"/>
    <w:rsid w:val="002D2762"/>
    <w:rsid w:val="002D2877"/>
    <w:rsid w:val="002D4350"/>
    <w:rsid w:val="002D6492"/>
    <w:rsid w:val="002D771D"/>
    <w:rsid w:val="002D78CC"/>
    <w:rsid w:val="002E188A"/>
    <w:rsid w:val="002E26E9"/>
    <w:rsid w:val="002E5BE3"/>
    <w:rsid w:val="002F2F08"/>
    <w:rsid w:val="002F3409"/>
    <w:rsid w:val="002F370B"/>
    <w:rsid w:val="002F4700"/>
    <w:rsid w:val="002F64DD"/>
    <w:rsid w:val="00300C8C"/>
    <w:rsid w:val="00305EF8"/>
    <w:rsid w:val="00306147"/>
    <w:rsid w:val="00307BD5"/>
    <w:rsid w:val="003105E0"/>
    <w:rsid w:val="00313D2B"/>
    <w:rsid w:val="003157C1"/>
    <w:rsid w:val="003173BE"/>
    <w:rsid w:val="00317D6B"/>
    <w:rsid w:val="00321E01"/>
    <w:rsid w:val="003263BB"/>
    <w:rsid w:val="00330A7C"/>
    <w:rsid w:val="003319DC"/>
    <w:rsid w:val="003372BE"/>
    <w:rsid w:val="0034087C"/>
    <w:rsid w:val="00342225"/>
    <w:rsid w:val="00344628"/>
    <w:rsid w:val="00351939"/>
    <w:rsid w:val="00353350"/>
    <w:rsid w:val="00353AD3"/>
    <w:rsid w:val="00355139"/>
    <w:rsid w:val="003556FD"/>
    <w:rsid w:val="00356526"/>
    <w:rsid w:val="0035704C"/>
    <w:rsid w:val="00360118"/>
    <w:rsid w:val="003619DC"/>
    <w:rsid w:val="00362478"/>
    <w:rsid w:val="00367A8D"/>
    <w:rsid w:val="00370669"/>
    <w:rsid w:val="00371D67"/>
    <w:rsid w:val="00371E4C"/>
    <w:rsid w:val="00374B9D"/>
    <w:rsid w:val="003777A4"/>
    <w:rsid w:val="00384380"/>
    <w:rsid w:val="00384532"/>
    <w:rsid w:val="00387580"/>
    <w:rsid w:val="003912E1"/>
    <w:rsid w:val="00391582"/>
    <w:rsid w:val="0039241E"/>
    <w:rsid w:val="00392425"/>
    <w:rsid w:val="00393174"/>
    <w:rsid w:val="00394734"/>
    <w:rsid w:val="003A1377"/>
    <w:rsid w:val="003A30A4"/>
    <w:rsid w:val="003A7323"/>
    <w:rsid w:val="003B10E5"/>
    <w:rsid w:val="003B3B82"/>
    <w:rsid w:val="003B4075"/>
    <w:rsid w:val="003B506A"/>
    <w:rsid w:val="003C2191"/>
    <w:rsid w:val="003C3795"/>
    <w:rsid w:val="003C45B6"/>
    <w:rsid w:val="003C69D3"/>
    <w:rsid w:val="003D21C4"/>
    <w:rsid w:val="003D5E33"/>
    <w:rsid w:val="003D6769"/>
    <w:rsid w:val="003D68BD"/>
    <w:rsid w:val="003E1FAD"/>
    <w:rsid w:val="003E5E93"/>
    <w:rsid w:val="0040395A"/>
    <w:rsid w:val="00403FC1"/>
    <w:rsid w:val="00406292"/>
    <w:rsid w:val="00407780"/>
    <w:rsid w:val="00411AE7"/>
    <w:rsid w:val="004145E5"/>
    <w:rsid w:val="004171A5"/>
    <w:rsid w:val="0042129C"/>
    <w:rsid w:val="004217E7"/>
    <w:rsid w:val="0042431F"/>
    <w:rsid w:val="00424E88"/>
    <w:rsid w:val="0042701B"/>
    <w:rsid w:val="0043547D"/>
    <w:rsid w:val="004410D2"/>
    <w:rsid w:val="00442B3F"/>
    <w:rsid w:val="00443642"/>
    <w:rsid w:val="00444F03"/>
    <w:rsid w:val="00445C18"/>
    <w:rsid w:val="00457D74"/>
    <w:rsid w:val="00460369"/>
    <w:rsid w:val="0047202F"/>
    <w:rsid w:val="0047633E"/>
    <w:rsid w:val="00491160"/>
    <w:rsid w:val="00491C2F"/>
    <w:rsid w:val="004940D0"/>
    <w:rsid w:val="0049459D"/>
    <w:rsid w:val="004954A9"/>
    <w:rsid w:val="00497F25"/>
    <w:rsid w:val="004A4DDC"/>
    <w:rsid w:val="004A6A68"/>
    <w:rsid w:val="004B18EB"/>
    <w:rsid w:val="004B3D22"/>
    <w:rsid w:val="004B58C3"/>
    <w:rsid w:val="004C13BD"/>
    <w:rsid w:val="004C21B2"/>
    <w:rsid w:val="004C5911"/>
    <w:rsid w:val="004C5A83"/>
    <w:rsid w:val="004C65CD"/>
    <w:rsid w:val="004C7B65"/>
    <w:rsid w:val="004D0E82"/>
    <w:rsid w:val="004D2266"/>
    <w:rsid w:val="004D45FC"/>
    <w:rsid w:val="004E311F"/>
    <w:rsid w:val="004E36EA"/>
    <w:rsid w:val="004E4DFE"/>
    <w:rsid w:val="004E650B"/>
    <w:rsid w:val="004F2CEF"/>
    <w:rsid w:val="005004E4"/>
    <w:rsid w:val="0050364D"/>
    <w:rsid w:val="00505411"/>
    <w:rsid w:val="00506018"/>
    <w:rsid w:val="00506636"/>
    <w:rsid w:val="00506DE0"/>
    <w:rsid w:val="005273BC"/>
    <w:rsid w:val="00536E71"/>
    <w:rsid w:val="00537B61"/>
    <w:rsid w:val="00540720"/>
    <w:rsid w:val="005425B1"/>
    <w:rsid w:val="0055471F"/>
    <w:rsid w:val="00556097"/>
    <w:rsid w:val="005600E5"/>
    <w:rsid w:val="005654A0"/>
    <w:rsid w:val="00566017"/>
    <w:rsid w:val="00566FA2"/>
    <w:rsid w:val="005713D2"/>
    <w:rsid w:val="00574110"/>
    <w:rsid w:val="005743EA"/>
    <w:rsid w:val="00576926"/>
    <w:rsid w:val="00576EC4"/>
    <w:rsid w:val="00581380"/>
    <w:rsid w:val="005816F6"/>
    <w:rsid w:val="00590E61"/>
    <w:rsid w:val="005923E1"/>
    <w:rsid w:val="00596224"/>
    <w:rsid w:val="005A149A"/>
    <w:rsid w:val="005A6D84"/>
    <w:rsid w:val="005B3A83"/>
    <w:rsid w:val="005B40D5"/>
    <w:rsid w:val="005B4407"/>
    <w:rsid w:val="005C2E9F"/>
    <w:rsid w:val="005C3608"/>
    <w:rsid w:val="005C452D"/>
    <w:rsid w:val="005C4762"/>
    <w:rsid w:val="005C48BA"/>
    <w:rsid w:val="005D2B37"/>
    <w:rsid w:val="005D6A3C"/>
    <w:rsid w:val="005E1F70"/>
    <w:rsid w:val="005E5D2B"/>
    <w:rsid w:val="005F2F74"/>
    <w:rsid w:val="005F3959"/>
    <w:rsid w:val="005F6568"/>
    <w:rsid w:val="00610FCB"/>
    <w:rsid w:val="00611283"/>
    <w:rsid w:val="0061178C"/>
    <w:rsid w:val="00613751"/>
    <w:rsid w:val="0061396A"/>
    <w:rsid w:val="00620EB1"/>
    <w:rsid w:val="00623D81"/>
    <w:rsid w:val="00633A50"/>
    <w:rsid w:val="00635A62"/>
    <w:rsid w:val="00643A92"/>
    <w:rsid w:val="006454D3"/>
    <w:rsid w:val="0064733E"/>
    <w:rsid w:val="00651E5F"/>
    <w:rsid w:val="006575AF"/>
    <w:rsid w:val="0066630F"/>
    <w:rsid w:val="0068126C"/>
    <w:rsid w:val="0068135B"/>
    <w:rsid w:val="00681D08"/>
    <w:rsid w:val="0068530C"/>
    <w:rsid w:val="00685753"/>
    <w:rsid w:val="00686AB6"/>
    <w:rsid w:val="006913D5"/>
    <w:rsid w:val="00695317"/>
    <w:rsid w:val="00695516"/>
    <w:rsid w:val="006A253A"/>
    <w:rsid w:val="006A685F"/>
    <w:rsid w:val="006B0AA0"/>
    <w:rsid w:val="006B109C"/>
    <w:rsid w:val="006C310F"/>
    <w:rsid w:val="006C338C"/>
    <w:rsid w:val="006C60EC"/>
    <w:rsid w:val="006D0CD8"/>
    <w:rsid w:val="006D1B78"/>
    <w:rsid w:val="006D27F4"/>
    <w:rsid w:val="006D7E4D"/>
    <w:rsid w:val="006E0191"/>
    <w:rsid w:val="006E2A5C"/>
    <w:rsid w:val="006E2D82"/>
    <w:rsid w:val="006F3379"/>
    <w:rsid w:val="006F52B9"/>
    <w:rsid w:val="0070314F"/>
    <w:rsid w:val="00706D11"/>
    <w:rsid w:val="00711E5D"/>
    <w:rsid w:val="00715D66"/>
    <w:rsid w:val="00723974"/>
    <w:rsid w:val="00731CC3"/>
    <w:rsid w:val="0073324E"/>
    <w:rsid w:val="00734B1E"/>
    <w:rsid w:val="00736BCC"/>
    <w:rsid w:val="00737206"/>
    <w:rsid w:val="00745463"/>
    <w:rsid w:val="00752670"/>
    <w:rsid w:val="00753487"/>
    <w:rsid w:val="00753D1A"/>
    <w:rsid w:val="0075654C"/>
    <w:rsid w:val="00761E5F"/>
    <w:rsid w:val="007632CA"/>
    <w:rsid w:val="007701E0"/>
    <w:rsid w:val="00771C05"/>
    <w:rsid w:val="00772BF3"/>
    <w:rsid w:val="00774661"/>
    <w:rsid w:val="007833D7"/>
    <w:rsid w:val="007845BF"/>
    <w:rsid w:val="007847FC"/>
    <w:rsid w:val="00786D00"/>
    <w:rsid w:val="007A02F4"/>
    <w:rsid w:val="007A093B"/>
    <w:rsid w:val="007B0CC7"/>
    <w:rsid w:val="007B5240"/>
    <w:rsid w:val="007B5EEE"/>
    <w:rsid w:val="007C541F"/>
    <w:rsid w:val="007C6DCF"/>
    <w:rsid w:val="007D5E33"/>
    <w:rsid w:val="007E6956"/>
    <w:rsid w:val="00800A0E"/>
    <w:rsid w:val="0080720E"/>
    <w:rsid w:val="00810650"/>
    <w:rsid w:val="008131C1"/>
    <w:rsid w:val="00813448"/>
    <w:rsid w:val="00814825"/>
    <w:rsid w:val="0081770C"/>
    <w:rsid w:val="00820CC1"/>
    <w:rsid w:val="00821619"/>
    <w:rsid w:val="00824EFB"/>
    <w:rsid w:val="00825209"/>
    <w:rsid w:val="00825B96"/>
    <w:rsid w:val="00834003"/>
    <w:rsid w:val="008348B4"/>
    <w:rsid w:val="0083729B"/>
    <w:rsid w:val="008428BB"/>
    <w:rsid w:val="00842C6E"/>
    <w:rsid w:val="00843AAE"/>
    <w:rsid w:val="00850CA2"/>
    <w:rsid w:val="008513DA"/>
    <w:rsid w:val="00857E3C"/>
    <w:rsid w:val="00863130"/>
    <w:rsid w:val="00864767"/>
    <w:rsid w:val="008764BB"/>
    <w:rsid w:val="00876661"/>
    <w:rsid w:val="008772E0"/>
    <w:rsid w:val="00884164"/>
    <w:rsid w:val="00884834"/>
    <w:rsid w:val="00884A6E"/>
    <w:rsid w:val="00884ABC"/>
    <w:rsid w:val="00886153"/>
    <w:rsid w:val="00887066"/>
    <w:rsid w:val="008872CB"/>
    <w:rsid w:val="0089014B"/>
    <w:rsid w:val="00896227"/>
    <w:rsid w:val="00897155"/>
    <w:rsid w:val="00897CEB"/>
    <w:rsid w:val="008B0EE8"/>
    <w:rsid w:val="008C292F"/>
    <w:rsid w:val="008C343E"/>
    <w:rsid w:val="008C6319"/>
    <w:rsid w:val="008D3A07"/>
    <w:rsid w:val="008D5704"/>
    <w:rsid w:val="008D670C"/>
    <w:rsid w:val="008D72C9"/>
    <w:rsid w:val="008E4DF1"/>
    <w:rsid w:val="008F0D21"/>
    <w:rsid w:val="008F39A0"/>
    <w:rsid w:val="008F69BD"/>
    <w:rsid w:val="008F6EF1"/>
    <w:rsid w:val="008F7C35"/>
    <w:rsid w:val="00900937"/>
    <w:rsid w:val="009010E1"/>
    <w:rsid w:val="009034BF"/>
    <w:rsid w:val="00912041"/>
    <w:rsid w:val="0091640C"/>
    <w:rsid w:val="00923D50"/>
    <w:rsid w:val="00924F07"/>
    <w:rsid w:val="009267CE"/>
    <w:rsid w:val="00932AF1"/>
    <w:rsid w:val="00933BDE"/>
    <w:rsid w:val="00941577"/>
    <w:rsid w:val="00941959"/>
    <w:rsid w:val="0094423C"/>
    <w:rsid w:val="0094686E"/>
    <w:rsid w:val="00953053"/>
    <w:rsid w:val="009566C2"/>
    <w:rsid w:val="0095704D"/>
    <w:rsid w:val="00961E12"/>
    <w:rsid w:val="00961F39"/>
    <w:rsid w:val="0097009F"/>
    <w:rsid w:val="00972A45"/>
    <w:rsid w:val="00972F5B"/>
    <w:rsid w:val="00975D01"/>
    <w:rsid w:val="00983967"/>
    <w:rsid w:val="00984CBA"/>
    <w:rsid w:val="00984DF3"/>
    <w:rsid w:val="00991334"/>
    <w:rsid w:val="00992B14"/>
    <w:rsid w:val="00993EC9"/>
    <w:rsid w:val="00995769"/>
    <w:rsid w:val="0099649B"/>
    <w:rsid w:val="009968C5"/>
    <w:rsid w:val="009A4EAF"/>
    <w:rsid w:val="009A507A"/>
    <w:rsid w:val="009B39DE"/>
    <w:rsid w:val="009C36E9"/>
    <w:rsid w:val="009C7261"/>
    <w:rsid w:val="009D11DB"/>
    <w:rsid w:val="009D540E"/>
    <w:rsid w:val="009E3969"/>
    <w:rsid w:val="009E41F6"/>
    <w:rsid w:val="009F2C64"/>
    <w:rsid w:val="009F4899"/>
    <w:rsid w:val="009F49A0"/>
    <w:rsid w:val="009F77E7"/>
    <w:rsid w:val="00A05B05"/>
    <w:rsid w:val="00A1554A"/>
    <w:rsid w:val="00A1591C"/>
    <w:rsid w:val="00A22A3D"/>
    <w:rsid w:val="00A2306B"/>
    <w:rsid w:val="00A26216"/>
    <w:rsid w:val="00A36331"/>
    <w:rsid w:val="00A364DD"/>
    <w:rsid w:val="00A4051E"/>
    <w:rsid w:val="00A47E89"/>
    <w:rsid w:val="00A519A6"/>
    <w:rsid w:val="00A60DFB"/>
    <w:rsid w:val="00A62201"/>
    <w:rsid w:val="00A664DF"/>
    <w:rsid w:val="00A67AA2"/>
    <w:rsid w:val="00A768A2"/>
    <w:rsid w:val="00A85000"/>
    <w:rsid w:val="00A8546E"/>
    <w:rsid w:val="00A85629"/>
    <w:rsid w:val="00A87471"/>
    <w:rsid w:val="00A95101"/>
    <w:rsid w:val="00A9588D"/>
    <w:rsid w:val="00AB1036"/>
    <w:rsid w:val="00AB14DB"/>
    <w:rsid w:val="00AB1F37"/>
    <w:rsid w:val="00AB3BDD"/>
    <w:rsid w:val="00AB48F1"/>
    <w:rsid w:val="00AB4A8D"/>
    <w:rsid w:val="00AB66D3"/>
    <w:rsid w:val="00AB76EE"/>
    <w:rsid w:val="00AB7A8F"/>
    <w:rsid w:val="00AC03E1"/>
    <w:rsid w:val="00AC5FE9"/>
    <w:rsid w:val="00AC6670"/>
    <w:rsid w:val="00AC782D"/>
    <w:rsid w:val="00AD5189"/>
    <w:rsid w:val="00AF1413"/>
    <w:rsid w:val="00AF319C"/>
    <w:rsid w:val="00AF3794"/>
    <w:rsid w:val="00AF6385"/>
    <w:rsid w:val="00B047FB"/>
    <w:rsid w:val="00B124B0"/>
    <w:rsid w:val="00B2066F"/>
    <w:rsid w:val="00B20D6B"/>
    <w:rsid w:val="00B21EE3"/>
    <w:rsid w:val="00B24CD1"/>
    <w:rsid w:val="00B24FF7"/>
    <w:rsid w:val="00B27E8F"/>
    <w:rsid w:val="00B30D42"/>
    <w:rsid w:val="00B33FF3"/>
    <w:rsid w:val="00B355BA"/>
    <w:rsid w:val="00B36D5A"/>
    <w:rsid w:val="00B37FF5"/>
    <w:rsid w:val="00B45C1D"/>
    <w:rsid w:val="00B45D6D"/>
    <w:rsid w:val="00B472F8"/>
    <w:rsid w:val="00B51C26"/>
    <w:rsid w:val="00B521D5"/>
    <w:rsid w:val="00B60556"/>
    <w:rsid w:val="00B63652"/>
    <w:rsid w:val="00B64249"/>
    <w:rsid w:val="00B65E01"/>
    <w:rsid w:val="00B6623D"/>
    <w:rsid w:val="00B85EDE"/>
    <w:rsid w:val="00B939A0"/>
    <w:rsid w:val="00B96DD4"/>
    <w:rsid w:val="00BA2B08"/>
    <w:rsid w:val="00BA34AA"/>
    <w:rsid w:val="00BB3395"/>
    <w:rsid w:val="00BB33CB"/>
    <w:rsid w:val="00BB50A5"/>
    <w:rsid w:val="00BB51E8"/>
    <w:rsid w:val="00BC00FB"/>
    <w:rsid w:val="00BC3A3B"/>
    <w:rsid w:val="00BC461D"/>
    <w:rsid w:val="00BC4637"/>
    <w:rsid w:val="00BC583F"/>
    <w:rsid w:val="00BD6FB2"/>
    <w:rsid w:val="00BE31BC"/>
    <w:rsid w:val="00BE5714"/>
    <w:rsid w:val="00C04562"/>
    <w:rsid w:val="00C05CB5"/>
    <w:rsid w:val="00C17796"/>
    <w:rsid w:val="00C22580"/>
    <w:rsid w:val="00C22CD7"/>
    <w:rsid w:val="00C23E0B"/>
    <w:rsid w:val="00C24E2F"/>
    <w:rsid w:val="00C27F6A"/>
    <w:rsid w:val="00C31677"/>
    <w:rsid w:val="00C35131"/>
    <w:rsid w:val="00C40C43"/>
    <w:rsid w:val="00C419AE"/>
    <w:rsid w:val="00C41E1D"/>
    <w:rsid w:val="00C43FAE"/>
    <w:rsid w:val="00C45574"/>
    <w:rsid w:val="00C45F43"/>
    <w:rsid w:val="00C51FC1"/>
    <w:rsid w:val="00C5442A"/>
    <w:rsid w:val="00C56C45"/>
    <w:rsid w:val="00C579C8"/>
    <w:rsid w:val="00C61B3B"/>
    <w:rsid w:val="00C63406"/>
    <w:rsid w:val="00C663E9"/>
    <w:rsid w:val="00C669E3"/>
    <w:rsid w:val="00C73A79"/>
    <w:rsid w:val="00C742DF"/>
    <w:rsid w:val="00C76D76"/>
    <w:rsid w:val="00C80958"/>
    <w:rsid w:val="00C82A87"/>
    <w:rsid w:val="00C84A2A"/>
    <w:rsid w:val="00C865F6"/>
    <w:rsid w:val="00C92239"/>
    <w:rsid w:val="00C93724"/>
    <w:rsid w:val="00C95A94"/>
    <w:rsid w:val="00CA3A83"/>
    <w:rsid w:val="00CA5EA3"/>
    <w:rsid w:val="00CA6549"/>
    <w:rsid w:val="00CB0AD5"/>
    <w:rsid w:val="00CB0F62"/>
    <w:rsid w:val="00CB21E0"/>
    <w:rsid w:val="00CB578A"/>
    <w:rsid w:val="00CB71D1"/>
    <w:rsid w:val="00CC1EB0"/>
    <w:rsid w:val="00CC4E6D"/>
    <w:rsid w:val="00CD3490"/>
    <w:rsid w:val="00CD64BB"/>
    <w:rsid w:val="00CE60D3"/>
    <w:rsid w:val="00CF1D58"/>
    <w:rsid w:val="00CF3EB7"/>
    <w:rsid w:val="00CF57C4"/>
    <w:rsid w:val="00CF726D"/>
    <w:rsid w:val="00D01BC1"/>
    <w:rsid w:val="00D03BF5"/>
    <w:rsid w:val="00D07924"/>
    <w:rsid w:val="00D117C9"/>
    <w:rsid w:val="00D164FD"/>
    <w:rsid w:val="00D2316A"/>
    <w:rsid w:val="00D24038"/>
    <w:rsid w:val="00D32511"/>
    <w:rsid w:val="00D33C7E"/>
    <w:rsid w:val="00D35555"/>
    <w:rsid w:val="00D36047"/>
    <w:rsid w:val="00D3626F"/>
    <w:rsid w:val="00D36BC1"/>
    <w:rsid w:val="00D36E43"/>
    <w:rsid w:val="00D377A6"/>
    <w:rsid w:val="00D40DEE"/>
    <w:rsid w:val="00D445B0"/>
    <w:rsid w:val="00D553C2"/>
    <w:rsid w:val="00D570F5"/>
    <w:rsid w:val="00D61083"/>
    <w:rsid w:val="00D6227E"/>
    <w:rsid w:val="00D626A0"/>
    <w:rsid w:val="00D655ED"/>
    <w:rsid w:val="00D65EB2"/>
    <w:rsid w:val="00D66EB6"/>
    <w:rsid w:val="00D676CF"/>
    <w:rsid w:val="00D70F99"/>
    <w:rsid w:val="00D719D0"/>
    <w:rsid w:val="00D73197"/>
    <w:rsid w:val="00D75A5E"/>
    <w:rsid w:val="00D75DBB"/>
    <w:rsid w:val="00D86FFA"/>
    <w:rsid w:val="00D87C30"/>
    <w:rsid w:val="00D96909"/>
    <w:rsid w:val="00DA0266"/>
    <w:rsid w:val="00DA2805"/>
    <w:rsid w:val="00DA2F7D"/>
    <w:rsid w:val="00DB4B6E"/>
    <w:rsid w:val="00DC0E90"/>
    <w:rsid w:val="00DC0F59"/>
    <w:rsid w:val="00DC560A"/>
    <w:rsid w:val="00DD5BDA"/>
    <w:rsid w:val="00DD7505"/>
    <w:rsid w:val="00DD76CD"/>
    <w:rsid w:val="00DE07A4"/>
    <w:rsid w:val="00DE3C83"/>
    <w:rsid w:val="00DE4A77"/>
    <w:rsid w:val="00DE6535"/>
    <w:rsid w:val="00DF1A6D"/>
    <w:rsid w:val="00DF2A5F"/>
    <w:rsid w:val="00DF33C4"/>
    <w:rsid w:val="00DF3AF6"/>
    <w:rsid w:val="00DF6167"/>
    <w:rsid w:val="00DF76F8"/>
    <w:rsid w:val="00E02C62"/>
    <w:rsid w:val="00E05427"/>
    <w:rsid w:val="00E06757"/>
    <w:rsid w:val="00E07765"/>
    <w:rsid w:val="00E115C1"/>
    <w:rsid w:val="00E11EE2"/>
    <w:rsid w:val="00E12E82"/>
    <w:rsid w:val="00E15CD5"/>
    <w:rsid w:val="00E334B5"/>
    <w:rsid w:val="00E3556B"/>
    <w:rsid w:val="00E36880"/>
    <w:rsid w:val="00E463C5"/>
    <w:rsid w:val="00E60B47"/>
    <w:rsid w:val="00E629C1"/>
    <w:rsid w:val="00E63BEF"/>
    <w:rsid w:val="00E6542A"/>
    <w:rsid w:val="00E66E0E"/>
    <w:rsid w:val="00E67B1C"/>
    <w:rsid w:val="00E74CAC"/>
    <w:rsid w:val="00E8075C"/>
    <w:rsid w:val="00E8716E"/>
    <w:rsid w:val="00E927F5"/>
    <w:rsid w:val="00E94A48"/>
    <w:rsid w:val="00EA48AA"/>
    <w:rsid w:val="00EB0A85"/>
    <w:rsid w:val="00EB28C0"/>
    <w:rsid w:val="00EB7518"/>
    <w:rsid w:val="00EC361B"/>
    <w:rsid w:val="00EC5201"/>
    <w:rsid w:val="00EC7A2F"/>
    <w:rsid w:val="00ED0577"/>
    <w:rsid w:val="00ED57B4"/>
    <w:rsid w:val="00ED6AD5"/>
    <w:rsid w:val="00EE5E8B"/>
    <w:rsid w:val="00EF09C8"/>
    <w:rsid w:val="00EF32C5"/>
    <w:rsid w:val="00EF5EB4"/>
    <w:rsid w:val="00EF5FB2"/>
    <w:rsid w:val="00EF798A"/>
    <w:rsid w:val="00F044AF"/>
    <w:rsid w:val="00F05AA7"/>
    <w:rsid w:val="00F06C97"/>
    <w:rsid w:val="00F125CB"/>
    <w:rsid w:val="00F127DA"/>
    <w:rsid w:val="00F32F9D"/>
    <w:rsid w:val="00F35E6B"/>
    <w:rsid w:val="00F371D7"/>
    <w:rsid w:val="00F44F39"/>
    <w:rsid w:val="00F46276"/>
    <w:rsid w:val="00F47360"/>
    <w:rsid w:val="00F5045D"/>
    <w:rsid w:val="00F50ED2"/>
    <w:rsid w:val="00F524EA"/>
    <w:rsid w:val="00F54F41"/>
    <w:rsid w:val="00F62173"/>
    <w:rsid w:val="00F624B7"/>
    <w:rsid w:val="00F64B84"/>
    <w:rsid w:val="00F74823"/>
    <w:rsid w:val="00F85006"/>
    <w:rsid w:val="00FA0CBB"/>
    <w:rsid w:val="00FA5350"/>
    <w:rsid w:val="00FB7B20"/>
    <w:rsid w:val="00FC47FF"/>
    <w:rsid w:val="00FD38A9"/>
    <w:rsid w:val="00FD53B5"/>
    <w:rsid w:val="00FD60A6"/>
    <w:rsid w:val="00FE20BF"/>
    <w:rsid w:val="00FE3386"/>
    <w:rsid w:val="00FE69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E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5911"/>
    <w:pPr>
      <w:tabs>
        <w:tab w:val="center" w:pos="4320"/>
        <w:tab w:val="right" w:pos="8640"/>
      </w:tabs>
    </w:pPr>
  </w:style>
  <w:style w:type="character" w:customStyle="1" w:styleId="FooterChar">
    <w:name w:val="Footer Char"/>
    <w:basedOn w:val="DefaultParagraphFont"/>
    <w:link w:val="Footer"/>
    <w:uiPriority w:val="99"/>
    <w:locked/>
    <w:rsid w:val="00857E3C"/>
    <w:rPr>
      <w:rFonts w:cs="Times New Roman"/>
      <w:sz w:val="24"/>
      <w:szCs w:val="24"/>
    </w:rPr>
  </w:style>
  <w:style w:type="character" w:styleId="PageNumber">
    <w:name w:val="page number"/>
    <w:basedOn w:val="DefaultParagraphFont"/>
    <w:uiPriority w:val="99"/>
    <w:rsid w:val="004C5911"/>
    <w:rPr>
      <w:rFonts w:cs="Times New Roman"/>
    </w:rPr>
  </w:style>
  <w:style w:type="paragraph" w:styleId="Header">
    <w:name w:val="header"/>
    <w:basedOn w:val="Normal"/>
    <w:link w:val="HeaderChar"/>
    <w:uiPriority w:val="99"/>
    <w:rsid w:val="004C5911"/>
    <w:pPr>
      <w:tabs>
        <w:tab w:val="center" w:pos="4320"/>
        <w:tab w:val="right" w:pos="8640"/>
      </w:tabs>
    </w:pPr>
  </w:style>
  <w:style w:type="character" w:customStyle="1" w:styleId="HeaderChar">
    <w:name w:val="Header Char"/>
    <w:basedOn w:val="DefaultParagraphFont"/>
    <w:link w:val="Header"/>
    <w:uiPriority w:val="99"/>
    <w:semiHidden/>
    <w:rsid w:val="0099649B"/>
    <w:rPr>
      <w:sz w:val="24"/>
      <w:szCs w:val="24"/>
    </w:rPr>
  </w:style>
  <w:style w:type="paragraph" w:styleId="BodyTextIndent">
    <w:name w:val="Body Text Indent"/>
    <w:basedOn w:val="Normal"/>
    <w:link w:val="BodyTextIndentChar"/>
    <w:uiPriority w:val="99"/>
    <w:rsid w:val="00753D1A"/>
    <w:pPr>
      <w:spacing w:before="100" w:beforeAutospacing="1" w:after="100" w:afterAutospacing="1"/>
    </w:pPr>
    <w:rPr>
      <w:rFonts w:ascii="Arial Unicode MS" w:eastAsia="Arial Unicode MS" w:hAnsi="Arial Unicode MS" w:cs="Arial Unicode MS"/>
    </w:rPr>
  </w:style>
  <w:style w:type="character" w:customStyle="1" w:styleId="BodyTextIndentChar">
    <w:name w:val="Body Text Indent Char"/>
    <w:basedOn w:val="DefaultParagraphFont"/>
    <w:link w:val="BodyTextIndent"/>
    <w:uiPriority w:val="99"/>
    <w:locked/>
    <w:rsid w:val="00753D1A"/>
    <w:rPr>
      <w:rFonts w:ascii="Arial Unicode MS" w:eastAsia="Arial Unicode MS" w:hAnsi="Arial Unicode MS" w:cs="Arial Unicode MS"/>
      <w:sz w:val="24"/>
      <w:szCs w:val="24"/>
      <w:lang w:val="en-US" w:eastAsia="en-US" w:bidi="ar-SA"/>
    </w:rPr>
  </w:style>
  <w:style w:type="paragraph" w:styleId="NormalWeb">
    <w:name w:val="Normal (Web)"/>
    <w:basedOn w:val="Normal"/>
    <w:uiPriority w:val="99"/>
    <w:rsid w:val="00912041"/>
    <w:pPr>
      <w:spacing w:before="100" w:beforeAutospacing="1" w:after="100" w:afterAutospacing="1"/>
    </w:pPr>
  </w:style>
  <w:style w:type="table" w:styleId="TableGrid">
    <w:name w:val="Table Grid"/>
    <w:basedOn w:val="TableNormal"/>
    <w:uiPriority w:val="99"/>
    <w:rsid w:val="008C3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B21E0"/>
    <w:rPr>
      <w:rFonts w:cs="Times New Roman"/>
      <w:color w:val="0000FF"/>
      <w:u w:val="single"/>
    </w:rPr>
  </w:style>
  <w:style w:type="character" w:styleId="Strong">
    <w:name w:val="Strong"/>
    <w:basedOn w:val="DefaultParagraphFont"/>
    <w:uiPriority w:val="22"/>
    <w:qFormat/>
    <w:rsid w:val="00F044AF"/>
    <w:rPr>
      <w:rFonts w:cs="Times New Roman"/>
      <w:b/>
      <w:bCs/>
    </w:rPr>
  </w:style>
  <w:style w:type="paragraph" w:styleId="ListParagraph">
    <w:name w:val="List Paragraph"/>
    <w:basedOn w:val="Normal"/>
    <w:uiPriority w:val="34"/>
    <w:qFormat/>
    <w:rsid w:val="00961E12"/>
    <w:pPr>
      <w:ind w:left="720"/>
      <w:contextualSpacing/>
    </w:pPr>
  </w:style>
  <w:style w:type="character" w:styleId="FollowedHyperlink">
    <w:name w:val="FollowedHyperlink"/>
    <w:basedOn w:val="DefaultParagraphFont"/>
    <w:uiPriority w:val="99"/>
    <w:rsid w:val="00A85000"/>
    <w:rPr>
      <w:rFonts w:cs="Times New Roman"/>
      <w:color w:val="800080"/>
      <w:u w:val="single"/>
    </w:rPr>
  </w:style>
  <w:style w:type="paragraph" w:styleId="BalloonText">
    <w:name w:val="Balloon Text"/>
    <w:basedOn w:val="Normal"/>
    <w:link w:val="BalloonTextChar"/>
    <w:uiPriority w:val="99"/>
    <w:rsid w:val="005B4407"/>
    <w:rPr>
      <w:rFonts w:ascii="Tahoma" w:hAnsi="Tahoma" w:cs="Tahoma"/>
      <w:sz w:val="16"/>
      <w:szCs w:val="16"/>
    </w:rPr>
  </w:style>
  <w:style w:type="character" w:customStyle="1" w:styleId="BalloonTextChar">
    <w:name w:val="Balloon Text Char"/>
    <w:basedOn w:val="DefaultParagraphFont"/>
    <w:link w:val="BalloonText"/>
    <w:uiPriority w:val="99"/>
    <w:locked/>
    <w:rsid w:val="005B4407"/>
    <w:rPr>
      <w:rFonts w:ascii="Tahoma" w:hAnsi="Tahoma" w:cs="Tahoma"/>
      <w:sz w:val="16"/>
      <w:szCs w:val="16"/>
    </w:rPr>
  </w:style>
  <w:style w:type="paragraph" w:styleId="FootnoteText">
    <w:name w:val="footnote text"/>
    <w:basedOn w:val="Normal"/>
    <w:link w:val="FootnoteTextChar"/>
    <w:uiPriority w:val="99"/>
    <w:rsid w:val="0024422E"/>
    <w:rPr>
      <w:sz w:val="20"/>
      <w:szCs w:val="20"/>
    </w:rPr>
  </w:style>
  <w:style w:type="character" w:customStyle="1" w:styleId="FootnoteTextChar">
    <w:name w:val="Footnote Text Char"/>
    <w:basedOn w:val="DefaultParagraphFont"/>
    <w:link w:val="FootnoteText"/>
    <w:uiPriority w:val="99"/>
    <w:locked/>
    <w:rsid w:val="0024422E"/>
    <w:rPr>
      <w:rFonts w:cs="Times New Roman"/>
    </w:rPr>
  </w:style>
  <w:style w:type="character" w:styleId="FootnoteReference">
    <w:name w:val="footnote reference"/>
    <w:basedOn w:val="DefaultParagraphFont"/>
    <w:uiPriority w:val="99"/>
    <w:rsid w:val="0024422E"/>
    <w:rPr>
      <w:rFonts w:cs="Times New Roman"/>
      <w:vertAlign w:val="superscript"/>
    </w:rPr>
  </w:style>
  <w:style w:type="paragraph" w:styleId="BodyText">
    <w:name w:val="Body Text"/>
    <w:basedOn w:val="Normal"/>
    <w:link w:val="BodyTextChar"/>
    <w:uiPriority w:val="99"/>
    <w:rsid w:val="00611283"/>
    <w:pPr>
      <w:spacing w:after="120"/>
    </w:pPr>
  </w:style>
  <w:style w:type="character" w:customStyle="1" w:styleId="BodyTextChar">
    <w:name w:val="Body Text Char"/>
    <w:basedOn w:val="DefaultParagraphFont"/>
    <w:link w:val="BodyText"/>
    <w:uiPriority w:val="99"/>
    <w:locked/>
    <w:rsid w:val="00611283"/>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55797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cdigests.org/pre-924/critica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amandiri.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D99E-51B6-4D0B-BEDC-F6C31FF2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4601</Words>
  <Characters>26228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30768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Nana</dc:creator>
  <cp:lastModifiedBy>aspire one</cp:lastModifiedBy>
  <cp:revision>2</cp:revision>
  <cp:lastPrinted>2009-01-18T09:16:00Z</cp:lastPrinted>
  <dcterms:created xsi:type="dcterms:W3CDTF">2020-07-16T01:03:00Z</dcterms:created>
  <dcterms:modified xsi:type="dcterms:W3CDTF">2020-07-16T01:03:00Z</dcterms:modified>
</cp:coreProperties>
</file>